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0B73" w14:textId="77777777" w:rsidR="009376F0" w:rsidRPr="00504B38" w:rsidRDefault="009376F0" w:rsidP="009376F0">
      <w:pPr>
        <w:overflowPunct w:val="0"/>
        <w:textAlignment w:val="baseline"/>
        <w:rPr>
          <w:rFonts w:ascii="ＭＳ 明朝" w:hAnsi="ＭＳ 明朝"/>
        </w:rPr>
      </w:pPr>
      <w:r>
        <w:rPr>
          <w:rFonts w:ascii="ＭＳ 明朝" w:hAnsi="ＭＳ 明朝" w:hint="eastAsia"/>
        </w:rPr>
        <w:t>（様式８）</w:t>
      </w:r>
    </w:p>
    <w:p w14:paraId="0D8BF35A" w14:textId="0957447C" w:rsidR="009376F0" w:rsidRPr="00754129" w:rsidRDefault="000C7250" w:rsidP="009376F0">
      <w:pPr>
        <w:overflowPunct w:val="0"/>
        <w:jc w:val="center"/>
        <w:textAlignment w:val="baseline"/>
        <w:rPr>
          <w:rFonts w:ascii="ＭＳ 明朝" w:hAnsi="ＭＳ 明朝"/>
          <w:sz w:val="32"/>
        </w:rPr>
      </w:pPr>
      <w:r>
        <w:rPr>
          <w:rFonts w:ascii="ＭＳ 明朝" w:hAnsi="ＭＳ 明朝"/>
          <w:noProof/>
        </w:rPr>
        <mc:AlternateContent>
          <mc:Choice Requires="wps">
            <w:drawing>
              <wp:anchor distT="0" distB="0" distL="114300" distR="114300" simplePos="0" relativeHeight="251660288" behindDoc="0" locked="0" layoutInCell="1" allowOverlap="1" wp14:anchorId="51733B4B" wp14:editId="3F6E664C">
                <wp:simplePos x="0" y="0"/>
                <wp:positionH relativeFrom="column">
                  <wp:posOffset>4932045</wp:posOffset>
                </wp:positionH>
                <wp:positionV relativeFrom="paragraph">
                  <wp:posOffset>-279400</wp:posOffset>
                </wp:positionV>
                <wp:extent cx="1251585" cy="417195"/>
                <wp:effectExtent l="5715" t="6350" r="9525" b="508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3B4B" id="Text Box 37" o:spid="_x0000_s1044" type="#_x0000_t202" style="position:absolute;left:0;text-align:left;margin-left:388.35pt;margin-top:-22pt;width:98.55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">
                <v:textbox inset="5.85pt,.7pt,5.85pt,.7pt">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sidRPr="00754129">
        <w:rPr>
          <w:rFonts w:ascii="ＭＳ 明朝" w:hAnsi="ＭＳ 明朝"/>
          <w:sz w:val="32"/>
        </w:rPr>
        <w:t>従業員への賃金引上げ計画の表明書</w:t>
      </w:r>
    </w:p>
    <w:p w14:paraId="4D037C7E" w14:textId="77777777" w:rsidR="009376F0" w:rsidRPr="00504B38" w:rsidRDefault="009376F0" w:rsidP="009376F0">
      <w:pPr>
        <w:overflowPunct w:val="0"/>
        <w:textAlignment w:val="baseline"/>
        <w:rPr>
          <w:rFonts w:ascii="ＭＳ 明朝" w:hAnsi="ＭＳ 明朝"/>
        </w:rPr>
      </w:pPr>
    </w:p>
    <w:p w14:paraId="19CBBB7A" w14:textId="77777777" w:rsidR="009376F0" w:rsidRPr="00504B38" w:rsidRDefault="009376F0" w:rsidP="009376F0">
      <w:pPr>
        <w:overflowPunct w:val="0"/>
        <w:textAlignment w:val="baseline"/>
        <w:rPr>
          <w:rFonts w:ascii="ＭＳ 明朝" w:hAnsi="ＭＳ 明朝"/>
        </w:rPr>
      </w:pPr>
    </w:p>
    <w:p w14:paraId="37E3F8A9"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当社は、</w:t>
      </w:r>
      <w:commentRangeStart w:id="0"/>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0"/>
      <w:r>
        <w:rPr>
          <w:rStyle w:val="aa"/>
        </w:rPr>
        <w:commentReference w:id="0"/>
      </w:r>
      <w:r w:rsidRPr="00754129">
        <w:rPr>
          <w:rFonts w:ascii="ＭＳ 明朝" w:hAnsi="ＭＳ 明朝"/>
          <w:sz w:val="24"/>
        </w:rPr>
        <w:t>において、給与等受給者一人あたりの平均受給額を対前年度（又は対前年）増加率○％以上とすること</w:t>
      </w:r>
    </w:p>
    <w:p w14:paraId="3FC72DDB" w14:textId="77777777" w:rsidR="009376F0" w:rsidRPr="00754129" w:rsidRDefault="009376F0" w:rsidP="009376F0">
      <w:pPr>
        <w:overflowPunct w:val="0"/>
        <w:ind w:firstLineChars="100" w:firstLine="240"/>
        <w:textAlignment w:val="baseline"/>
        <w:rPr>
          <w:rFonts w:ascii="ＭＳ 明朝" w:hAnsi="ＭＳ 明朝"/>
          <w:sz w:val="24"/>
        </w:rPr>
      </w:pPr>
      <w:commentRangeStart w:id="1"/>
      <w:r w:rsidRPr="00754129">
        <w:rPr>
          <w:rFonts w:ascii="ＭＳ 明朝" w:hAnsi="ＭＳ 明朝"/>
          <w:sz w:val="24"/>
        </w:rPr>
        <w:t>を表明いたします。</w:t>
      </w:r>
    </w:p>
    <w:p w14:paraId="573708D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1"/>
      <w:r>
        <w:rPr>
          <w:rStyle w:val="aa"/>
        </w:rPr>
        <w:commentReference w:id="1"/>
      </w:r>
    </w:p>
    <w:p w14:paraId="755A2718" w14:textId="77777777" w:rsidR="009376F0" w:rsidRPr="009376F0" w:rsidRDefault="009376F0" w:rsidP="009376F0">
      <w:pPr>
        <w:overflowPunct w:val="0"/>
        <w:textAlignment w:val="baseline"/>
        <w:rPr>
          <w:rFonts w:ascii="ＭＳ 明朝" w:hAnsi="ＭＳ 明朝"/>
          <w:sz w:val="24"/>
        </w:rPr>
      </w:pPr>
    </w:p>
    <w:p w14:paraId="1E9AB683" w14:textId="77777777" w:rsidR="009376F0" w:rsidRPr="00754129" w:rsidRDefault="009376F0" w:rsidP="009376F0">
      <w:pPr>
        <w:overflowPunct w:val="0"/>
        <w:textAlignment w:val="baseline"/>
        <w:rPr>
          <w:rFonts w:ascii="ＭＳ 明朝" w:hAnsi="ＭＳ 明朝"/>
          <w:sz w:val="24"/>
        </w:rPr>
      </w:pPr>
    </w:p>
    <w:p w14:paraId="30587D8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4DD592BE"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156B5AEB"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（住所を記載）</w:t>
      </w:r>
    </w:p>
    <w:p w14:paraId="528B9F52"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516BDE3C" w14:textId="77777777" w:rsidR="009376F0" w:rsidRPr="00754129" w:rsidRDefault="009376F0" w:rsidP="009376F0">
      <w:pPr>
        <w:overflowPunct w:val="0"/>
        <w:textAlignment w:val="baseline"/>
        <w:rPr>
          <w:rFonts w:ascii="ＭＳ 明朝" w:hAnsi="ＭＳ 明朝"/>
          <w:sz w:val="24"/>
        </w:rPr>
      </w:pPr>
    </w:p>
    <w:p w14:paraId="32398EA5" w14:textId="77777777" w:rsidR="009376F0" w:rsidRPr="00754129" w:rsidRDefault="009376F0" w:rsidP="009376F0">
      <w:pPr>
        <w:overflowPunct w:val="0"/>
        <w:textAlignment w:val="baseline"/>
        <w:rPr>
          <w:rFonts w:ascii="ＭＳ 明朝" w:hAnsi="ＭＳ 明朝"/>
          <w:sz w:val="24"/>
        </w:rPr>
      </w:pPr>
    </w:p>
    <w:p w14:paraId="65222A87" w14:textId="77777777" w:rsidR="009376F0" w:rsidRPr="00754129" w:rsidRDefault="009376F0" w:rsidP="009376F0">
      <w:pPr>
        <w:overflowPunct w:val="0"/>
        <w:textAlignment w:val="baseline"/>
        <w:rPr>
          <w:rFonts w:ascii="ＭＳ 明朝" w:hAnsi="ＭＳ 明朝"/>
          <w:sz w:val="24"/>
        </w:rPr>
      </w:pPr>
    </w:p>
    <w:p w14:paraId="6AC66E08" w14:textId="77777777" w:rsidR="009376F0" w:rsidRPr="00754129" w:rsidRDefault="009376F0" w:rsidP="009376F0">
      <w:pPr>
        <w:overflowPunct w:val="0"/>
        <w:textAlignment w:val="baseline"/>
        <w:rPr>
          <w:rFonts w:ascii="ＭＳ 明朝" w:hAnsi="ＭＳ 明朝"/>
          <w:sz w:val="24"/>
        </w:rPr>
      </w:pPr>
    </w:p>
    <w:p w14:paraId="597825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714F6E9B" w14:textId="77777777" w:rsidR="009376F0" w:rsidRPr="00754129" w:rsidRDefault="009376F0" w:rsidP="009376F0">
      <w:pPr>
        <w:overflowPunct w:val="0"/>
        <w:textAlignment w:val="baseline"/>
        <w:rPr>
          <w:rFonts w:ascii="ＭＳ 明朝" w:hAnsi="ＭＳ 明朝"/>
          <w:sz w:val="24"/>
        </w:rPr>
      </w:pPr>
    </w:p>
    <w:p w14:paraId="0F532C8B" w14:textId="77777777" w:rsidR="009376F0" w:rsidRPr="00754129" w:rsidRDefault="009376F0" w:rsidP="009376F0">
      <w:pPr>
        <w:overflowPunct w:val="0"/>
        <w:textAlignment w:val="baseline"/>
        <w:rPr>
          <w:rFonts w:ascii="ＭＳ 明朝" w:hAnsi="ＭＳ 明朝"/>
          <w:sz w:val="24"/>
        </w:rPr>
      </w:pPr>
    </w:p>
    <w:p w14:paraId="04E08A45"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35252E44"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6E6CBF3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従業員代表　　　　　　　　　　氏名　○○　○○</w:t>
      </w:r>
      <w:r w:rsidRPr="00754129">
        <w:rPr>
          <w:rFonts w:ascii="ＭＳ 明朝" w:hAnsi="ＭＳ 明朝" w:hint="eastAsia"/>
          <w:sz w:val="24"/>
        </w:rPr>
        <w:t xml:space="preserve">　　印</w:t>
      </w:r>
    </w:p>
    <w:p w14:paraId="5CEFA87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給与又は経理担当者　　　　　　氏名　○○　○○</w:t>
      </w:r>
      <w:r w:rsidRPr="00754129">
        <w:rPr>
          <w:rFonts w:ascii="ＭＳ 明朝" w:hAnsi="ＭＳ 明朝" w:hint="eastAsia"/>
          <w:sz w:val="24"/>
        </w:rPr>
        <w:t xml:space="preserve">　　印</w:t>
      </w:r>
    </w:p>
    <w:p w14:paraId="711FE6FA" w14:textId="77777777" w:rsidR="009376F0" w:rsidRPr="00504B38" w:rsidRDefault="009376F0" w:rsidP="009376F0">
      <w:pPr>
        <w:overflowPunct w:val="0"/>
        <w:textAlignment w:val="baseline"/>
        <w:rPr>
          <w:rFonts w:ascii="ＭＳ 明朝" w:hAnsi="ＭＳ 明朝"/>
        </w:rPr>
      </w:pPr>
    </w:p>
    <w:p w14:paraId="6FECF2AA" w14:textId="77777777" w:rsidR="009376F0" w:rsidRPr="00504B38" w:rsidRDefault="009376F0" w:rsidP="009376F0">
      <w:pPr>
        <w:overflowPunct w:val="0"/>
        <w:textAlignment w:val="baseline"/>
        <w:rPr>
          <w:rFonts w:ascii="ＭＳ 明朝" w:hAnsi="ＭＳ 明朝"/>
        </w:rPr>
      </w:pPr>
    </w:p>
    <w:p w14:paraId="702648AF" w14:textId="77777777" w:rsidR="009376F0" w:rsidRPr="00504B38" w:rsidRDefault="009376F0" w:rsidP="009376F0">
      <w:pPr>
        <w:overflowPunct w:val="0"/>
        <w:textAlignment w:val="baseline"/>
        <w:rPr>
          <w:rFonts w:ascii="ＭＳ 明朝" w:hAnsi="ＭＳ 明朝"/>
        </w:rPr>
      </w:pPr>
    </w:p>
    <w:p w14:paraId="07BF5531" w14:textId="77777777" w:rsidR="009376F0" w:rsidRPr="00504B38" w:rsidRDefault="009376F0" w:rsidP="009376F0">
      <w:pPr>
        <w:overflowPunct w:val="0"/>
        <w:textAlignment w:val="baseline"/>
        <w:rPr>
          <w:rFonts w:ascii="ＭＳ 明朝" w:hAnsi="ＭＳ 明朝"/>
        </w:rPr>
      </w:pPr>
    </w:p>
    <w:p w14:paraId="5233F6C4" w14:textId="77777777" w:rsidR="009376F0" w:rsidRPr="00504B38" w:rsidRDefault="009376F0" w:rsidP="009376F0">
      <w:pPr>
        <w:overflowPunct w:val="0"/>
        <w:textAlignment w:val="baseline"/>
        <w:rPr>
          <w:rFonts w:ascii="ＭＳ 明朝" w:hAnsi="ＭＳ 明朝"/>
        </w:rPr>
      </w:pPr>
    </w:p>
    <w:p w14:paraId="2E8E9F5C" w14:textId="77777777" w:rsidR="009376F0" w:rsidRPr="00504B38" w:rsidRDefault="009376F0" w:rsidP="009376F0">
      <w:pPr>
        <w:overflowPunct w:val="0"/>
        <w:textAlignment w:val="baseline"/>
        <w:rPr>
          <w:rFonts w:ascii="ＭＳ 明朝" w:hAnsi="ＭＳ 明朝"/>
        </w:rPr>
      </w:pPr>
    </w:p>
    <w:p w14:paraId="30846450" w14:textId="77777777" w:rsidR="009376F0" w:rsidRPr="00504B38" w:rsidRDefault="009376F0" w:rsidP="009376F0">
      <w:pPr>
        <w:overflowPunct w:val="0"/>
        <w:textAlignment w:val="baseline"/>
        <w:rPr>
          <w:rFonts w:ascii="ＭＳ 明朝" w:hAnsi="ＭＳ 明朝"/>
        </w:rPr>
      </w:pPr>
      <w:r w:rsidRPr="00504B38">
        <w:rPr>
          <w:rFonts w:ascii="ＭＳ 明朝" w:hAnsi="ＭＳ 明朝"/>
        </w:rPr>
        <w:br w:type="page"/>
      </w:r>
    </w:p>
    <w:p w14:paraId="62092D5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151E8D5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0206DA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71AE0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2D2F097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08AF0C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6D43ADE6"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587345D1" w14:textId="77777777" w:rsidR="009376F0" w:rsidRDefault="009376F0" w:rsidP="0041062A">
      <w:pPr>
        <w:overflowPunct w:val="0"/>
        <w:textAlignment w:val="baseline"/>
        <w:rPr>
          <w:rFonts w:ascii="ＭＳ 明朝" w:hAnsi="ＭＳ 明朝"/>
        </w:rPr>
        <w:sectPr w:rsidR="009376F0" w:rsidSect="009376F0">
          <w:headerReference w:type="default" r:id="rId11"/>
          <w:pgSz w:w="11906" w:h="16838" w:code="9"/>
          <w:pgMar w:top="1440" w:right="1077" w:bottom="1440" w:left="1077" w:header="851" w:footer="992" w:gutter="0"/>
          <w:cols w:space="425"/>
          <w:docGrid w:type="lines" w:linePitch="360"/>
        </w:sectPr>
      </w:pPr>
    </w:p>
    <w:p w14:paraId="594A52A5" w14:textId="704594F0" w:rsidR="009376F0" w:rsidRPr="00504B38" w:rsidRDefault="000C7250" w:rsidP="009376F0">
      <w:pPr>
        <w:overflowPunct w:val="0"/>
        <w:textAlignment w:val="baseline"/>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61312" behindDoc="0" locked="0" layoutInCell="1" allowOverlap="1" wp14:anchorId="4CB67A8C" wp14:editId="2F15BECD">
                <wp:simplePos x="0" y="0"/>
                <wp:positionH relativeFrom="column">
                  <wp:posOffset>5084445</wp:posOffset>
                </wp:positionH>
                <wp:positionV relativeFrom="paragraph">
                  <wp:posOffset>-47625</wp:posOffset>
                </wp:positionV>
                <wp:extent cx="1251585" cy="417195"/>
                <wp:effectExtent l="5715" t="9525" r="9525" b="1143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67A8C" id="Text Box 38" o:spid="_x0000_s1045" type="#_x0000_t202" style="position:absolute;left:0;text-align:left;margin-left:400.35pt;margin-top:-3.75pt;width:98.55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">
                <v:textbox inset="5.85pt,.7pt,5.85pt,.7pt">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Pr>
          <w:rFonts w:ascii="ＭＳ 明朝" w:hAnsi="ＭＳ 明朝" w:hint="eastAsia"/>
        </w:rPr>
        <w:t>（様式８）</w:t>
      </w:r>
    </w:p>
    <w:p w14:paraId="1351571D" w14:textId="77777777" w:rsidR="009376F0" w:rsidRPr="0012152A" w:rsidRDefault="009376F0" w:rsidP="009376F0">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287BED7" w14:textId="77777777" w:rsidR="009376F0" w:rsidRDefault="009376F0" w:rsidP="009376F0">
      <w:pPr>
        <w:rPr>
          <w:sz w:val="24"/>
        </w:rPr>
      </w:pPr>
    </w:p>
    <w:p w14:paraId="1CB106A3" w14:textId="77777777" w:rsidR="009376F0" w:rsidRPr="0012152A" w:rsidRDefault="009376F0" w:rsidP="009376F0">
      <w:pPr>
        <w:rPr>
          <w:sz w:val="24"/>
        </w:rPr>
      </w:pPr>
    </w:p>
    <w:p w14:paraId="4E586E76" w14:textId="77777777" w:rsidR="009376F0" w:rsidRPr="00601D97" w:rsidRDefault="009376F0" w:rsidP="009376F0">
      <w:pPr>
        <w:ind w:firstLineChars="100" w:firstLine="240"/>
        <w:rPr>
          <w:rFonts w:ascii="ＭＳ 明朝" w:hAnsi="ＭＳ 明朝"/>
          <w:sz w:val="24"/>
        </w:rPr>
      </w:pPr>
      <w:r w:rsidRPr="00601D97">
        <w:rPr>
          <w:rFonts w:ascii="ＭＳ 明朝" w:hAnsi="ＭＳ 明朝"/>
          <w:sz w:val="24"/>
        </w:rPr>
        <w:t>当社は、</w:t>
      </w:r>
      <w:commentRangeStart w:id="2"/>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2"/>
      <w:r>
        <w:rPr>
          <w:rStyle w:val="aa"/>
        </w:rPr>
        <w:commentReference w:id="2"/>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31927724" w14:textId="77777777" w:rsidR="009376F0" w:rsidRPr="00601D97" w:rsidRDefault="009376F0" w:rsidP="009376F0">
      <w:pPr>
        <w:ind w:firstLineChars="100" w:firstLine="240"/>
        <w:rPr>
          <w:rFonts w:ascii="ＭＳ 明朝" w:hAnsi="ＭＳ 明朝"/>
          <w:sz w:val="24"/>
        </w:rPr>
      </w:pPr>
      <w:commentRangeStart w:id="3"/>
      <w:r w:rsidRPr="00601D97">
        <w:rPr>
          <w:rFonts w:ascii="ＭＳ 明朝" w:hAnsi="ＭＳ 明朝"/>
          <w:sz w:val="24"/>
        </w:rPr>
        <w:t>を表明いたします。</w:t>
      </w:r>
    </w:p>
    <w:p w14:paraId="5AF1647D" w14:textId="77777777" w:rsidR="009376F0" w:rsidRPr="00601D97" w:rsidRDefault="009376F0" w:rsidP="009376F0">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3"/>
      <w:r>
        <w:rPr>
          <w:rStyle w:val="aa"/>
        </w:rPr>
        <w:commentReference w:id="3"/>
      </w:r>
    </w:p>
    <w:p w14:paraId="79A8E307" w14:textId="77777777" w:rsidR="009376F0" w:rsidRPr="00601D97" w:rsidRDefault="009376F0" w:rsidP="009376F0">
      <w:pPr>
        <w:rPr>
          <w:rFonts w:ascii="ＭＳ 明朝" w:hAnsi="ＭＳ 明朝"/>
          <w:sz w:val="24"/>
        </w:rPr>
      </w:pPr>
    </w:p>
    <w:p w14:paraId="5F1A78A8" w14:textId="77777777" w:rsidR="009376F0" w:rsidRPr="00601D97" w:rsidRDefault="009376F0" w:rsidP="009376F0">
      <w:pPr>
        <w:rPr>
          <w:rFonts w:ascii="ＭＳ 明朝" w:hAnsi="ＭＳ 明朝"/>
          <w:sz w:val="24"/>
        </w:rPr>
      </w:pPr>
    </w:p>
    <w:p w14:paraId="15939B47" w14:textId="77777777" w:rsidR="009376F0" w:rsidRPr="00601D97" w:rsidRDefault="009376F0" w:rsidP="009376F0">
      <w:pPr>
        <w:rPr>
          <w:rFonts w:ascii="ＭＳ 明朝" w:hAnsi="ＭＳ 明朝"/>
          <w:sz w:val="24"/>
        </w:rPr>
      </w:pPr>
    </w:p>
    <w:p w14:paraId="5AB8A8E4"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79341235"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5DAB8439" w14:textId="77777777" w:rsidR="009376F0" w:rsidRPr="00601D97" w:rsidRDefault="009376F0" w:rsidP="009376F0">
      <w:pPr>
        <w:rPr>
          <w:rFonts w:ascii="ＭＳ 明朝" w:hAnsi="ＭＳ 明朝"/>
          <w:sz w:val="24"/>
        </w:rPr>
      </w:pPr>
      <w:r w:rsidRPr="00601D97">
        <w:rPr>
          <w:rFonts w:ascii="ＭＳ 明朝" w:hAnsi="ＭＳ 明朝"/>
          <w:sz w:val="24"/>
        </w:rPr>
        <w:t xml:space="preserve">　（住所を記載）</w:t>
      </w:r>
    </w:p>
    <w:p w14:paraId="17FC5A0C" w14:textId="77777777" w:rsidR="009376F0" w:rsidRPr="00601D97" w:rsidRDefault="009376F0" w:rsidP="009376F0">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471741F2" w14:textId="77777777" w:rsidR="009376F0" w:rsidRPr="00601D97" w:rsidRDefault="009376F0" w:rsidP="009376F0">
      <w:pPr>
        <w:rPr>
          <w:rFonts w:ascii="ＭＳ 明朝" w:hAnsi="ＭＳ 明朝"/>
          <w:sz w:val="24"/>
        </w:rPr>
      </w:pPr>
    </w:p>
    <w:p w14:paraId="6249B49B" w14:textId="77777777" w:rsidR="009376F0" w:rsidRPr="00601D97" w:rsidRDefault="009376F0" w:rsidP="009376F0">
      <w:pPr>
        <w:rPr>
          <w:rFonts w:ascii="ＭＳ 明朝" w:hAnsi="ＭＳ 明朝"/>
          <w:sz w:val="24"/>
        </w:rPr>
      </w:pPr>
    </w:p>
    <w:p w14:paraId="40A29A64" w14:textId="77777777" w:rsidR="009376F0" w:rsidRPr="00601D97" w:rsidRDefault="009376F0" w:rsidP="009376F0">
      <w:pPr>
        <w:rPr>
          <w:rFonts w:ascii="ＭＳ 明朝" w:hAnsi="ＭＳ 明朝"/>
          <w:sz w:val="24"/>
        </w:rPr>
      </w:pPr>
    </w:p>
    <w:p w14:paraId="3909C060" w14:textId="77777777" w:rsidR="009376F0" w:rsidRPr="00601D97" w:rsidRDefault="009376F0" w:rsidP="009376F0">
      <w:pPr>
        <w:rPr>
          <w:rFonts w:ascii="ＭＳ 明朝" w:hAnsi="ＭＳ 明朝"/>
          <w:sz w:val="24"/>
        </w:rPr>
      </w:pPr>
    </w:p>
    <w:p w14:paraId="4625F8BE" w14:textId="77777777" w:rsidR="009376F0" w:rsidRPr="00601D97" w:rsidRDefault="009376F0" w:rsidP="009376F0">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39C47102" w14:textId="77777777" w:rsidR="009376F0" w:rsidRPr="00601D97" w:rsidRDefault="009376F0" w:rsidP="009376F0">
      <w:pPr>
        <w:rPr>
          <w:rFonts w:ascii="ＭＳ 明朝" w:hAnsi="ＭＳ 明朝"/>
          <w:sz w:val="24"/>
        </w:rPr>
      </w:pPr>
    </w:p>
    <w:p w14:paraId="4030275A" w14:textId="77777777" w:rsidR="009376F0" w:rsidRPr="00601D97" w:rsidRDefault="009376F0" w:rsidP="009376F0">
      <w:pPr>
        <w:rPr>
          <w:rFonts w:ascii="ＭＳ 明朝" w:hAnsi="ＭＳ 明朝"/>
          <w:sz w:val="24"/>
        </w:rPr>
      </w:pPr>
    </w:p>
    <w:p w14:paraId="1262886E"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6918AA8B"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72537461" w14:textId="77777777" w:rsidR="009376F0" w:rsidRPr="00601D97" w:rsidRDefault="009376F0" w:rsidP="009376F0">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06A49DEF" w14:textId="77777777" w:rsidR="009376F0" w:rsidRPr="00601D97" w:rsidRDefault="009376F0" w:rsidP="009376F0">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744B947D" w14:textId="77777777" w:rsidR="009376F0" w:rsidRPr="00601D97" w:rsidRDefault="009376F0" w:rsidP="009376F0">
      <w:pPr>
        <w:rPr>
          <w:rFonts w:ascii="ＭＳ 明朝" w:hAnsi="ＭＳ 明朝"/>
          <w:sz w:val="24"/>
        </w:rPr>
      </w:pPr>
    </w:p>
    <w:p w14:paraId="128C883B" w14:textId="77777777" w:rsidR="009376F0" w:rsidRPr="00601D97" w:rsidRDefault="009376F0" w:rsidP="009376F0">
      <w:pPr>
        <w:rPr>
          <w:rFonts w:ascii="ＭＳ 明朝" w:hAnsi="ＭＳ 明朝"/>
          <w:sz w:val="24"/>
        </w:rPr>
      </w:pPr>
    </w:p>
    <w:p w14:paraId="34530CFC" w14:textId="77777777" w:rsidR="009376F0" w:rsidRPr="00601D97" w:rsidRDefault="009376F0" w:rsidP="009376F0">
      <w:pPr>
        <w:rPr>
          <w:rFonts w:ascii="ＭＳ 明朝" w:hAnsi="ＭＳ 明朝"/>
          <w:sz w:val="24"/>
        </w:rPr>
      </w:pPr>
    </w:p>
    <w:p w14:paraId="7125F94F" w14:textId="77777777" w:rsidR="009376F0" w:rsidRPr="00601D97" w:rsidRDefault="009376F0" w:rsidP="009376F0">
      <w:pPr>
        <w:rPr>
          <w:rFonts w:ascii="ＭＳ 明朝" w:hAnsi="ＭＳ 明朝"/>
          <w:sz w:val="24"/>
        </w:rPr>
      </w:pPr>
    </w:p>
    <w:p w14:paraId="58DA3CC4" w14:textId="77777777" w:rsidR="009376F0" w:rsidRPr="00601D97" w:rsidRDefault="009376F0" w:rsidP="009376F0">
      <w:pPr>
        <w:rPr>
          <w:rFonts w:ascii="ＭＳ 明朝" w:hAnsi="ＭＳ 明朝"/>
          <w:sz w:val="24"/>
        </w:rPr>
      </w:pPr>
    </w:p>
    <w:p w14:paraId="475A08CA" w14:textId="77777777" w:rsidR="009376F0" w:rsidRPr="00601D97" w:rsidRDefault="009376F0" w:rsidP="009376F0">
      <w:pPr>
        <w:rPr>
          <w:rFonts w:ascii="ＭＳ 明朝" w:hAnsi="ＭＳ 明朝"/>
          <w:sz w:val="24"/>
        </w:rPr>
      </w:pPr>
      <w:r w:rsidRPr="00601D97">
        <w:rPr>
          <w:rFonts w:ascii="ＭＳ 明朝" w:hAnsi="ＭＳ 明朝"/>
          <w:sz w:val="24"/>
        </w:rPr>
        <w:br w:type="page"/>
      </w:r>
    </w:p>
    <w:p w14:paraId="64100233" w14:textId="77777777" w:rsidR="00F71002" w:rsidRPr="00F71002" w:rsidRDefault="00F71002" w:rsidP="00F71002">
      <w:pPr>
        <w:rPr>
          <w:rFonts w:ascii="ＭＳ 明朝" w:hAnsi="ＭＳ 明朝"/>
          <w:sz w:val="24"/>
        </w:rPr>
      </w:pPr>
      <w:r w:rsidRPr="00F71002">
        <w:rPr>
          <w:rFonts w:ascii="ＭＳ 明朝" w:hAnsi="ＭＳ 明朝" w:hint="eastAsia"/>
          <w:sz w:val="24"/>
        </w:rPr>
        <w:lastRenderedPageBreak/>
        <w:t>（留意事項）</w:t>
      </w:r>
    </w:p>
    <w:p w14:paraId="5FD896F4" w14:textId="7AB52C6C" w:rsidR="00F71002" w:rsidRPr="00F71002" w:rsidRDefault="00F71002" w:rsidP="00673882">
      <w:pPr>
        <w:rPr>
          <w:rFonts w:ascii="ＭＳ 明朝" w:hAnsi="ＭＳ 明朝"/>
          <w:sz w:val="24"/>
        </w:rPr>
      </w:pPr>
      <w:r w:rsidRPr="00F71002">
        <w:rPr>
          <w:rFonts w:ascii="ＭＳ 明朝" w:hAnsi="ＭＳ 明朝" w:hint="eastAsia"/>
          <w:sz w:val="24"/>
        </w:rPr>
        <w:t>１．企業概要を確認させていただくため、前年度の法人税申告書別表１を本表明書と同時に契約担当官等へ提出してください。</w:t>
      </w:r>
    </w:p>
    <w:p w14:paraId="1323EA2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63D9C58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47AFE0B"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6D70C276"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9E11A3D"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6BB842E4"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６．すでに本表明書を当該年度中に経済産業省または他省庁へ提出済みの場合、写しでの提出も可とします。</w:t>
      </w:r>
    </w:p>
    <w:p w14:paraId="16EB0F87" w14:textId="77777777" w:rsidR="009F3298" w:rsidRPr="00F71002" w:rsidRDefault="009F3298" w:rsidP="004371DB">
      <w:pPr>
        <w:ind w:left="240" w:hangingChars="100" w:hanging="240"/>
        <w:rPr>
          <w:rFonts w:ascii="ＭＳ 明朝" w:hAnsi="ＭＳ 明朝"/>
          <w:sz w:val="24"/>
        </w:rPr>
        <w:sectPr w:rsidR="009F3298" w:rsidRPr="00F71002" w:rsidSect="00F71002">
          <w:headerReference w:type="default" r:id="rId12"/>
          <w:pgSz w:w="11906" w:h="16838" w:code="9"/>
          <w:pgMar w:top="1440" w:right="1077" w:bottom="1440" w:left="1077" w:header="851" w:footer="992" w:gutter="0"/>
          <w:cols w:space="425"/>
          <w:docGrid w:type="lines" w:linePitch="360"/>
        </w:sectPr>
      </w:pPr>
    </w:p>
    <w:p w14:paraId="52BF7AB2" w14:textId="77777777" w:rsidR="00A76F35" w:rsidRPr="00A76F35" w:rsidRDefault="00A76F35" w:rsidP="00A76F35">
      <w:pPr>
        <w:widowControl/>
        <w:jc w:val="center"/>
        <w:rPr>
          <w:rFonts w:ascii="ＭＳ 明朝" w:hAnsi="ＭＳ 明朝"/>
          <w:sz w:val="24"/>
        </w:rPr>
      </w:pPr>
      <w:r w:rsidRPr="00A76F35">
        <w:rPr>
          <w:rFonts w:ascii="ＭＳ 明朝" w:hAnsi="ＭＳ 明朝" w:hint="eastAsia"/>
          <w:sz w:val="24"/>
        </w:rPr>
        <w:lastRenderedPageBreak/>
        <w:t>総合評価方式の新たな評価項目（賃金引上げ）について</w:t>
      </w:r>
    </w:p>
    <w:p w14:paraId="16D2D18A" w14:textId="77777777" w:rsidR="00A76F35" w:rsidRDefault="00A76F35" w:rsidP="00A76F35">
      <w:pPr>
        <w:widowControl/>
        <w:jc w:val="left"/>
        <w:rPr>
          <w:rFonts w:ascii="ＭＳ 明朝" w:hAnsi="ＭＳ 明朝"/>
          <w:sz w:val="24"/>
        </w:rPr>
      </w:pPr>
    </w:p>
    <w:p w14:paraId="30BD4A90" w14:textId="77777777" w:rsidR="004371DB" w:rsidRPr="00A76F35" w:rsidRDefault="004371DB" w:rsidP="00A76F35">
      <w:pPr>
        <w:widowControl/>
        <w:jc w:val="left"/>
        <w:rPr>
          <w:rFonts w:ascii="ＭＳ 明朝" w:hAnsi="ＭＳ 明朝"/>
          <w:sz w:val="24"/>
        </w:rPr>
      </w:pPr>
    </w:p>
    <w:p w14:paraId="68E24F53" w14:textId="77777777" w:rsidR="00A76F35" w:rsidRPr="00A76F35" w:rsidRDefault="00A76F35" w:rsidP="00A76F35">
      <w:pPr>
        <w:widowControl/>
        <w:jc w:val="left"/>
        <w:rPr>
          <w:rFonts w:ascii="ＭＳ 明朝" w:hAnsi="ＭＳ 明朝"/>
          <w:sz w:val="24"/>
        </w:rPr>
      </w:pPr>
    </w:p>
    <w:p w14:paraId="4D0A1B43"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１．概要</w:t>
      </w:r>
    </w:p>
    <w:p w14:paraId="17C4B9B3" w14:textId="77777777" w:rsidR="00A76F35" w:rsidRPr="00A76F35" w:rsidRDefault="00A76F35" w:rsidP="00A76F35">
      <w:pPr>
        <w:widowControl/>
        <w:ind w:leftChars="100" w:left="210" w:firstLineChars="100" w:firstLine="240"/>
        <w:jc w:val="left"/>
        <w:rPr>
          <w:rFonts w:ascii="ＭＳ 明朝" w:hAnsi="ＭＳ 明朝"/>
          <w:sz w:val="24"/>
        </w:rPr>
      </w:pPr>
      <w:r w:rsidRPr="00A76F35">
        <w:rPr>
          <w:rFonts w:ascii="ＭＳ 明朝" w:hAnsi="ＭＳ 明朝" w:hint="eastAsia"/>
          <w:sz w:val="24"/>
        </w:rPr>
        <w:t>政府として、「コロナ克服・新時代開拓のための経済対策」（令和３年</w:t>
      </w:r>
      <w:r w:rsidRPr="00A76F35">
        <w:rPr>
          <w:rFonts w:ascii="ＭＳ 明朝" w:hAnsi="ＭＳ 明朝"/>
          <w:sz w:val="24"/>
        </w:rPr>
        <w:t>11</w:t>
      </w:r>
      <w:r w:rsidRPr="00A76F35">
        <w:rPr>
          <w:rFonts w:ascii="ＭＳ 明朝" w:hAnsi="ＭＳ 明朝" w:hint="eastAsia"/>
          <w:sz w:val="24"/>
        </w:rPr>
        <w:t>月</w:t>
      </w:r>
      <w:r w:rsidRPr="00A76F35">
        <w:rPr>
          <w:rFonts w:ascii="ＭＳ 明朝" w:hAnsi="ＭＳ 明朝"/>
          <w:sz w:val="24"/>
        </w:rPr>
        <w:t>19</w:t>
      </w:r>
      <w:r w:rsidRPr="00A76F35">
        <w:rPr>
          <w:rFonts w:ascii="ＭＳ 明朝" w:hAnsi="ＭＳ 明朝" w:hint="eastAsia"/>
          <w:sz w:val="24"/>
        </w:rPr>
        <w:t>日閣議決定）及び「緊急提言～未来を切り拓く「新しい資本主義」とその起動に向けて～」（令和３年</w:t>
      </w:r>
      <w:r w:rsidRPr="00A76F35">
        <w:rPr>
          <w:rFonts w:ascii="ＭＳ 明朝" w:hAnsi="ＭＳ 明朝"/>
          <w:sz w:val="24"/>
        </w:rPr>
        <w:t>11</w:t>
      </w:r>
    </w:p>
    <w:p w14:paraId="7114D221" w14:textId="77777777" w:rsidR="00A76F35" w:rsidRPr="00A76F35" w:rsidRDefault="00A76F35" w:rsidP="00A76F35">
      <w:pPr>
        <w:widowControl/>
        <w:ind w:leftChars="100" w:left="210"/>
        <w:jc w:val="left"/>
        <w:rPr>
          <w:rFonts w:ascii="ＭＳ 明朝" w:hAnsi="ＭＳ 明朝"/>
          <w:sz w:val="24"/>
        </w:rPr>
      </w:pPr>
      <w:r w:rsidRPr="00A76F35">
        <w:rPr>
          <w:rFonts w:ascii="ＭＳ 明朝" w:hAnsi="ＭＳ 明朝" w:hint="eastAsia"/>
          <w:sz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46CE2E7B" w14:textId="77777777" w:rsidR="00A76F35" w:rsidRPr="00A76F35" w:rsidRDefault="00A76F35" w:rsidP="00A76F35">
      <w:pPr>
        <w:widowControl/>
        <w:ind w:leftChars="100" w:left="210"/>
        <w:jc w:val="left"/>
        <w:rPr>
          <w:rFonts w:ascii="ＭＳ 明朝" w:hAnsi="ＭＳ 明朝"/>
          <w:sz w:val="24"/>
        </w:rPr>
      </w:pPr>
      <w:r w:rsidRPr="00A76F35">
        <w:rPr>
          <w:rFonts w:ascii="ＭＳ 明朝" w:hAnsi="ＭＳ 明朝" w:hint="eastAsia"/>
          <w:sz w:val="24"/>
        </w:rPr>
        <w:t xml:space="preserve">　具体的な取組内容等については、以下を御確認ください。</w:t>
      </w:r>
    </w:p>
    <w:p w14:paraId="6ED9ED23" w14:textId="77777777" w:rsidR="00A76F35" w:rsidRPr="00A76F35" w:rsidRDefault="00A76F35" w:rsidP="00A76F35">
      <w:pPr>
        <w:widowControl/>
        <w:ind w:leftChars="100" w:left="210"/>
        <w:jc w:val="left"/>
        <w:rPr>
          <w:rFonts w:ascii="ＭＳ 明朝" w:hAnsi="ＭＳ 明朝"/>
          <w:sz w:val="24"/>
        </w:rPr>
      </w:pPr>
    </w:p>
    <w:p w14:paraId="396B4A5B" w14:textId="77777777" w:rsidR="00A76F35" w:rsidRPr="00A76F35" w:rsidRDefault="00A76F35" w:rsidP="00A76F35">
      <w:pPr>
        <w:widowControl/>
        <w:jc w:val="left"/>
        <w:rPr>
          <w:rFonts w:ascii="ＭＳ 明朝" w:hAnsi="ＭＳ 明朝"/>
          <w:sz w:val="24"/>
          <w:szCs w:val="21"/>
        </w:rPr>
      </w:pPr>
      <w:r w:rsidRPr="00A76F35">
        <w:rPr>
          <w:rFonts w:ascii="ＭＳ 明朝" w:hAnsi="ＭＳ 明朝" w:hint="eastAsia"/>
          <w:sz w:val="24"/>
        </w:rPr>
        <w:t>２．具体的な取組内容</w:t>
      </w:r>
    </w:p>
    <w:p w14:paraId="64105B99" w14:textId="77777777" w:rsidR="00A76F35" w:rsidRPr="00A76F35" w:rsidRDefault="00A76F35" w:rsidP="00A76F35">
      <w:pPr>
        <w:widowControl/>
        <w:ind w:leftChars="42" w:left="88"/>
        <w:jc w:val="left"/>
        <w:rPr>
          <w:rFonts w:ascii="ＭＳ 明朝" w:hAnsi="ＭＳ 明朝"/>
          <w:sz w:val="24"/>
          <w:szCs w:val="21"/>
          <w:u w:val="single"/>
        </w:rPr>
      </w:pPr>
      <w:r w:rsidRPr="00A76F35">
        <w:rPr>
          <w:rFonts w:ascii="ＭＳ 明朝" w:hAnsi="ＭＳ 明朝" w:hint="eastAsia"/>
          <w:sz w:val="24"/>
          <w:szCs w:val="21"/>
        </w:rPr>
        <w:t>（１）国の機関が実施する総合評価方式の調達において、</w:t>
      </w:r>
      <w:r w:rsidRPr="00A76F35">
        <w:rPr>
          <w:rFonts w:ascii="ＭＳ 明朝" w:hAnsi="ＭＳ 明朝" w:hint="eastAsia"/>
          <w:sz w:val="24"/>
          <w:szCs w:val="21"/>
          <w:u w:val="single"/>
        </w:rPr>
        <w:t>給与等受給者一人あたりの平均受給</w:t>
      </w:r>
    </w:p>
    <w:p w14:paraId="6296F4EA" w14:textId="77777777" w:rsidR="00A76F35" w:rsidRPr="00A76F35" w:rsidRDefault="00A76F35" w:rsidP="00A76F35">
      <w:pPr>
        <w:widowControl/>
        <w:ind w:leftChars="42" w:left="88" w:firstLineChars="200" w:firstLine="480"/>
        <w:jc w:val="left"/>
        <w:rPr>
          <w:rFonts w:ascii="ＭＳ 明朝" w:hAnsi="ＭＳ 明朝"/>
          <w:sz w:val="24"/>
          <w:szCs w:val="21"/>
          <w:u w:val="single"/>
        </w:rPr>
      </w:pPr>
      <w:r w:rsidRPr="00A76F35">
        <w:rPr>
          <w:rFonts w:ascii="ＭＳ 明朝" w:hAnsi="ＭＳ 明朝" w:hint="eastAsia"/>
          <w:sz w:val="24"/>
          <w:szCs w:val="21"/>
          <w:u w:val="single"/>
        </w:rPr>
        <w:t>額（中小企業においては給与総額）を対前年度（又は対前年）に比べ一定の増加率</w:t>
      </w:r>
      <w:r w:rsidRPr="00A76F35">
        <w:rPr>
          <w:rStyle w:val="af7"/>
          <w:rFonts w:ascii="ＭＳ 明朝" w:hAnsi="ＭＳ 明朝"/>
          <w:sz w:val="24"/>
          <w:szCs w:val="21"/>
          <w:u w:val="single"/>
        </w:rPr>
        <w:footnoteReference w:id="1"/>
      </w:r>
      <w:r w:rsidRPr="00A76F35">
        <w:rPr>
          <w:rFonts w:ascii="ＭＳ 明朝" w:hAnsi="ＭＳ 明朝" w:hint="eastAsia"/>
          <w:sz w:val="24"/>
          <w:szCs w:val="21"/>
          <w:u w:val="single"/>
        </w:rPr>
        <w:t>以上の</w:t>
      </w:r>
    </w:p>
    <w:p w14:paraId="543EAA45" w14:textId="77777777" w:rsidR="00A76F35" w:rsidRPr="00A76F35" w:rsidRDefault="00A76F35" w:rsidP="00A76F35">
      <w:pPr>
        <w:widowControl/>
        <w:ind w:leftChars="42" w:left="88" w:firstLineChars="200" w:firstLine="480"/>
        <w:jc w:val="left"/>
        <w:rPr>
          <w:rFonts w:ascii="ＭＳ 明朝" w:hAnsi="ＭＳ 明朝"/>
          <w:sz w:val="24"/>
          <w:szCs w:val="21"/>
        </w:rPr>
      </w:pPr>
      <w:r w:rsidRPr="00A76F35">
        <w:rPr>
          <w:rFonts w:ascii="ＭＳ 明朝" w:hAnsi="ＭＳ 明朝" w:hint="eastAsia"/>
          <w:sz w:val="24"/>
          <w:szCs w:val="21"/>
          <w:u w:val="single"/>
        </w:rPr>
        <w:t>賃上げを実施する旨を表明した場合に技術点を加点する評価項目</w:t>
      </w:r>
      <w:r w:rsidRPr="00A76F35">
        <w:rPr>
          <w:rStyle w:val="af7"/>
          <w:rFonts w:ascii="ＭＳ 明朝" w:hAnsi="ＭＳ 明朝"/>
          <w:sz w:val="24"/>
          <w:szCs w:val="21"/>
          <w:u w:val="single"/>
        </w:rPr>
        <w:footnoteReference w:id="2"/>
      </w:r>
      <w:r w:rsidRPr="00A76F35">
        <w:rPr>
          <w:rFonts w:ascii="ＭＳ 明朝" w:hAnsi="ＭＳ 明朝" w:hint="eastAsia"/>
          <w:sz w:val="24"/>
          <w:szCs w:val="21"/>
          <w:u w:val="single"/>
        </w:rPr>
        <w:t>を新設します</w:t>
      </w:r>
      <w:r w:rsidRPr="00A76F35">
        <w:rPr>
          <w:rFonts w:ascii="ＭＳ 明朝" w:hAnsi="ＭＳ 明朝" w:hint="eastAsia"/>
          <w:sz w:val="24"/>
          <w:szCs w:val="21"/>
        </w:rPr>
        <w:t>。</w:t>
      </w:r>
    </w:p>
    <w:p w14:paraId="0316FD2D" w14:textId="77777777" w:rsidR="00A76F35" w:rsidRPr="00A76F35" w:rsidRDefault="00A76F35" w:rsidP="00A76F35">
      <w:pPr>
        <w:widowControl/>
        <w:ind w:leftChars="42" w:left="328" w:hangingChars="100" w:hanging="240"/>
        <w:jc w:val="left"/>
        <w:rPr>
          <w:rFonts w:ascii="ＭＳ 明朝" w:hAnsi="ＭＳ 明朝"/>
          <w:sz w:val="24"/>
          <w:szCs w:val="21"/>
        </w:rPr>
      </w:pPr>
      <w:r w:rsidRPr="00A76F35">
        <w:rPr>
          <w:rFonts w:ascii="ＭＳ 明朝" w:hAnsi="ＭＳ 明朝" w:hint="eastAsia"/>
          <w:sz w:val="24"/>
          <w:szCs w:val="21"/>
        </w:rPr>
        <w:t>（２）当該評価項目において加点</w:t>
      </w:r>
      <w:r w:rsidR="00555310">
        <w:rPr>
          <w:rFonts w:ascii="ＭＳ 明朝" w:hAnsi="ＭＳ 明朝" w:hint="eastAsia"/>
          <w:sz w:val="24"/>
          <w:szCs w:val="21"/>
        </w:rPr>
        <w:t>を</w:t>
      </w:r>
      <w:r w:rsidRPr="00A76F35">
        <w:rPr>
          <w:rFonts w:ascii="ＭＳ 明朝" w:hAnsi="ＭＳ 明朝" w:hint="eastAsia"/>
          <w:sz w:val="24"/>
          <w:szCs w:val="21"/>
        </w:rPr>
        <w:t>うける企業は、以下に記載する条件を了承のうえ、入札時（提案書の提出時）に</w:t>
      </w:r>
      <w:r w:rsidRPr="00A76F35">
        <w:rPr>
          <w:rFonts w:ascii="ＭＳ 明朝" w:hAnsi="ＭＳ 明朝" w:hint="eastAsia"/>
          <w:sz w:val="24"/>
          <w:szCs w:val="21"/>
          <w:u w:val="single"/>
        </w:rPr>
        <w:t>従業員への賃金引上げ計画の表明書を提出してください。</w:t>
      </w:r>
    </w:p>
    <w:p w14:paraId="23FB4E3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・加点をうけた事業を落札した場合には、</w:t>
      </w:r>
      <w:r w:rsidRPr="00A76F35">
        <w:rPr>
          <w:rFonts w:ascii="ＭＳ 明朝" w:hAnsi="ＭＳ 明朝" w:hint="eastAsia"/>
          <w:sz w:val="24"/>
          <w:szCs w:val="21"/>
          <w:u w:val="single"/>
        </w:rPr>
        <w:t>実際に表明した賃上げが実施されたかの確認書類を事業年度等終了後、提出すること（詳細は、３．（１）参照のこと）</w:t>
      </w:r>
    </w:p>
    <w:p w14:paraId="7AF5380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A76F35">
        <w:rPr>
          <w:rStyle w:val="af7"/>
          <w:rFonts w:ascii="ＭＳ 明朝" w:hAnsi="ＭＳ 明朝"/>
          <w:sz w:val="24"/>
          <w:szCs w:val="21"/>
        </w:rPr>
        <w:footnoteReference w:id="3"/>
      </w:r>
      <w:r w:rsidRPr="00A76F35">
        <w:rPr>
          <w:rFonts w:ascii="ＭＳ 明朝" w:hAnsi="ＭＳ 明朝" w:hint="eastAsia"/>
          <w:sz w:val="24"/>
          <w:szCs w:val="21"/>
        </w:rPr>
        <w:t>をうけること。（詳細は、３．（２）参照のこと）</w:t>
      </w:r>
    </w:p>
    <w:p w14:paraId="2C743CEA" w14:textId="77777777" w:rsidR="00A76F35" w:rsidRPr="00A76F35" w:rsidRDefault="00A76F35" w:rsidP="00A76F35">
      <w:pPr>
        <w:widowControl/>
        <w:ind w:leftChars="200" w:left="420"/>
        <w:jc w:val="left"/>
        <w:rPr>
          <w:rFonts w:ascii="ＭＳ 明朝" w:hAnsi="ＭＳ 明朝"/>
          <w:sz w:val="24"/>
          <w:szCs w:val="21"/>
        </w:rPr>
      </w:pPr>
      <w:r w:rsidRPr="00A76F35">
        <w:rPr>
          <w:rFonts w:ascii="ＭＳ 明朝" w:hAnsi="ＭＳ 明朝" w:hint="eastAsia"/>
          <w:sz w:val="24"/>
          <w:szCs w:val="21"/>
        </w:rPr>
        <w:t>・その他、表明した賃上げが実施されたかの確認等について協力をおこなうこと。</w:t>
      </w:r>
    </w:p>
    <w:p w14:paraId="0251AFF5" w14:textId="77777777" w:rsidR="00A76F35" w:rsidRPr="00A76F35" w:rsidRDefault="00A76F35" w:rsidP="00A76F35">
      <w:pPr>
        <w:widowControl/>
        <w:ind w:firstLineChars="50" w:firstLine="120"/>
        <w:jc w:val="left"/>
        <w:rPr>
          <w:rFonts w:ascii="ＭＳ 明朝" w:hAnsi="ＭＳ 明朝"/>
          <w:sz w:val="24"/>
          <w:szCs w:val="21"/>
        </w:rPr>
      </w:pPr>
      <w:r w:rsidRPr="00A76F35">
        <w:rPr>
          <w:rFonts w:ascii="ＭＳ 明朝" w:hAnsi="ＭＳ 明朝" w:hint="eastAsia"/>
          <w:sz w:val="24"/>
          <w:szCs w:val="21"/>
        </w:rPr>
        <w:t>（３）国の機関は、企業から提出された確認書類の確認を実施し、賃上げが実行されていな</w:t>
      </w:r>
    </w:p>
    <w:p w14:paraId="12D80068" w14:textId="77777777" w:rsidR="00A76F35" w:rsidRPr="00A76F35" w:rsidRDefault="00A76F35" w:rsidP="00A76F35">
      <w:pPr>
        <w:widowControl/>
        <w:ind w:firstLineChars="200" w:firstLine="480"/>
        <w:jc w:val="left"/>
        <w:rPr>
          <w:rFonts w:ascii="ＭＳ 明朝" w:hAnsi="ＭＳ 明朝"/>
          <w:sz w:val="24"/>
          <w:szCs w:val="21"/>
        </w:rPr>
      </w:pPr>
      <w:r w:rsidRPr="00A76F35">
        <w:rPr>
          <w:rFonts w:ascii="ＭＳ 明朝" w:hAnsi="ＭＳ 明朝" w:hint="eastAsia"/>
          <w:sz w:val="24"/>
          <w:szCs w:val="21"/>
        </w:rPr>
        <w:t>かった企業（所定の書類を提出しなかった場合等を含む）に対しては、減点措置の開始日</w:t>
      </w:r>
    </w:p>
    <w:p w14:paraId="03944451" w14:textId="77777777" w:rsidR="00A76F35" w:rsidRPr="00A76F35" w:rsidRDefault="00A76F35" w:rsidP="00A76F35">
      <w:pPr>
        <w:widowControl/>
        <w:ind w:firstLineChars="200" w:firstLine="480"/>
        <w:jc w:val="left"/>
        <w:rPr>
          <w:rFonts w:ascii="ＭＳ 明朝" w:hAnsi="ＭＳ 明朝"/>
          <w:sz w:val="24"/>
          <w:szCs w:val="21"/>
        </w:rPr>
      </w:pPr>
      <w:r w:rsidRPr="00A76F35">
        <w:rPr>
          <w:rFonts w:ascii="ＭＳ 明朝" w:hAnsi="ＭＳ 明朝" w:hint="eastAsia"/>
          <w:sz w:val="24"/>
          <w:szCs w:val="21"/>
        </w:rPr>
        <w:t>などについて通知を行います。</w:t>
      </w:r>
    </w:p>
    <w:p w14:paraId="6A0D9A2F" w14:textId="77777777" w:rsidR="00A76F35" w:rsidRPr="00A76F35" w:rsidRDefault="00A76F35" w:rsidP="00A76F35">
      <w:pPr>
        <w:widowControl/>
        <w:jc w:val="left"/>
        <w:rPr>
          <w:rFonts w:ascii="ＭＳ 明朝" w:hAnsi="ＭＳ 明朝"/>
          <w:sz w:val="24"/>
          <w:szCs w:val="21"/>
        </w:rPr>
      </w:pPr>
    </w:p>
    <w:p w14:paraId="26E0F736"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３．各取組の詳細</w:t>
      </w:r>
    </w:p>
    <w:p w14:paraId="1F7888F1" w14:textId="77777777" w:rsidR="00A76F35" w:rsidRPr="00A76F35" w:rsidRDefault="00A76F35" w:rsidP="00A76F35">
      <w:pPr>
        <w:widowControl/>
        <w:ind w:firstLineChars="50" w:firstLine="120"/>
        <w:jc w:val="left"/>
        <w:rPr>
          <w:rFonts w:ascii="ＭＳ 明朝" w:hAnsi="ＭＳ 明朝"/>
          <w:sz w:val="24"/>
        </w:rPr>
      </w:pPr>
      <w:r w:rsidRPr="00A76F35">
        <w:rPr>
          <w:rFonts w:ascii="ＭＳ 明朝" w:hAnsi="ＭＳ 明朝" w:hint="eastAsia"/>
          <w:sz w:val="24"/>
        </w:rPr>
        <w:t>（１）賃金引上げ計画の表明書及び賃上げが実施されたかの確認書類</w:t>
      </w:r>
    </w:p>
    <w:p w14:paraId="6E2A5379"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A76F35" w:rsidRPr="0038667A" w14:paraId="6C2E118E" w14:textId="77777777" w:rsidTr="0038667A">
        <w:tc>
          <w:tcPr>
            <w:tcW w:w="1555" w:type="dxa"/>
            <w:shd w:val="clear" w:color="auto" w:fill="auto"/>
          </w:tcPr>
          <w:p w14:paraId="68D14590" w14:textId="77777777" w:rsidR="00A76F35" w:rsidRPr="0038667A" w:rsidRDefault="00A76F35" w:rsidP="0038667A">
            <w:pPr>
              <w:widowControl/>
              <w:jc w:val="center"/>
              <w:rPr>
                <w:rFonts w:ascii="ＭＳ 明朝" w:hAnsi="ＭＳ 明朝"/>
                <w:sz w:val="24"/>
              </w:rPr>
            </w:pPr>
          </w:p>
        </w:tc>
        <w:tc>
          <w:tcPr>
            <w:tcW w:w="4536" w:type="dxa"/>
            <w:shd w:val="clear" w:color="auto" w:fill="auto"/>
          </w:tcPr>
          <w:p w14:paraId="3F6681D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大企業</w:t>
            </w:r>
          </w:p>
        </w:tc>
        <w:tc>
          <w:tcPr>
            <w:tcW w:w="4536" w:type="dxa"/>
            <w:shd w:val="clear" w:color="auto" w:fill="auto"/>
          </w:tcPr>
          <w:p w14:paraId="5A90482F"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中小企業（※１）</w:t>
            </w:r>
          </w:p>
        </w:tc>
      </w:tr>
      <w:tr w:rsidR="00A76F35" w:rsidRPr="0038667A" w14:paraId="0BBFFB0F" w14:textId="77777777" w:rsidTr="0038667A">
        <w:tc>
          <w:tcPr>
            <w:tcW w:w="1555" w:type="dxa"/>
            <w:shd w:val="clear" w:color="auto" w:fill="auto"/>
            <w:vAlign w:val="center"/>
          </w:tcPr>
          <w:p w14:paraId="3E6476A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入札時</w:t>
            </w:r>
          </w:p>
          <w:p w14:paraId="2F2917D3"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rPr>
              <w:t>（※２）</w:t>
            </w:r>
          </w:p>
        </w:tc>
        <w:tc>
          <w:tcPr>
            <w:tcW w:w="4536" w:type="dxa"/>
            <w:shd w:val="clear" w:color="auto" w:fill="auto"/>
            <w:vAlign w:val="center"/>
          </w:tcPr>
          <w:p w14:paraId="5683B8B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1653289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tc>
        <w:tc>
          <w:tcPr>
            <w:tcW w:w="4536" w:type="dxa"/>
            <w:shd w:val="clear" w:color="auto" w:fill="auto"/>
            <w:vAlign w:val="center"/>
          </w:tcPr>
          <w:p w14:paraId="0F49F5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2368F4A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p w14:paraId="0C7F53D6"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・直近の法人税申告書別表１</w:t>
            </w:r>
          </w:p>
        </w:tc>
      </w:tr>
      <w:tr w:rsidR="00A76F35" w:rsidRPr="0038667A" w14:paraId="79D77D39" w14:textId="77777777" w:rsidTr="0038667A">
        <w:tc>
          <w:tcPr>
            <w:tcW w:w="1555" w:type="dxa"/>
            <w:shd w:val="clear" w:color="auto" w:fill="auto"/>
            <w:vAlign w:val="center"/>
          </w:tcPr>
          <w:p w14:paraId="5F0F1868"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実績確認時</w:t>
            </w:r>
            <w:r w:rsidRPr="0038667A">
              <w:rPr>
                <w:rFonts w:ascii="ＭＳ 明朝" w:hAnsi="ＭＳ 明朝" w:hint="eastAsia"/>
              </w:rPr>
              <w:t>（※３～４）</w:t>
            </w:r>
          </w:p>
        </w:tc>
        <w:tc>
          <w:tcPr>
            <w:tcW w:w="4536" w:type="dxa"/>
            <w:shd w:val="clear" w:color="auto" w:fill="auto"/>
            <w:vAlign w:val="center"/>
          </w:tcPr>
          <w:p w14:paraId="61284331"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60A6A0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7375437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74AA8452"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c>
          <w:tcPr>
            <w:tcW w:w="4536" w:type="dxa"/>
            <w:shd w:val="clear" w:color="auto" w:fill="auto"/>
            <w:vAlign w:val="center"/>
          </w:tcPr>
          <w:p w14:paraId="4CA3384C"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2CB394D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00622F7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51C47C0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r>
    </w:tbl>
    <w:p w14:paraId="5AEBEA04" w14:textId="77777777" w:rsidR="00A76F35" w:rsidRPr="00A76F35" w:rsidRDefault="00A76F35" w:rsidP="004371DB">
      <w:pPr>
        <w:ind w:left="240" w:hangingChars="100" w:hanging="240"/>
        <w:rPr>
          <w:rFonts w:ascii="ＭＳ 明朝" w:hAnsi="ＭＳ 明朝"/>
          <w:sz w:val="24"/>
        </w:rPr>
      </w:pPr>
      <w:r w:rsidRPr="00A76F35">
        <w:rPr>
          <w:rFonts w:ascii="ＭＳ 明朝" w:hAnsi="ＭＳ 明朝" w:hint="eastAsia"/>
          <w:sz w:val="24"/>
        </w:rPr>
        <w:lastRenderedPageBreak/>
        <w:t>※１　中小企業とは、法人税法（昭和40年法律第34号）第66条第２項、第３項及び第６項に規定される、資本金等の額等が１億円以下であるもの又は資本等を有しない普通法人等をい</w:t>
      </w:r>
    </w:p>
    <w:p w14:paraId="277D9477" w14:textId="77777777" w:rsidR="00A76F35" w:rsidRPr="00A76F35" w:rsidRDefault="00A76F35" w:rsidP="00555310">
      <w:pPr>
        <w:ind w:leftChars="100" w:left="210" w:firstLineChars="200" w:firstLine="480"/>
        <w:rPr>
          <w:rFonts w:ascii="ＭＳ 明朝" w:hAnsi="ＭＳ 明朝"/>
          <w:sz w:val="24"/>
        </w:rPr>
      </w:pPr>
      <w:r w:rsidRPr="00A76F35">
        <w:rPr>
          <w:rFonts w:ascii="ＭＳ 明朝" w:hAnsi="ＭＳ 明朝" w:hint="eastAsia"/>
          <w:sz w:val="24"/>
        </w:rPr>
        <w:t>います（</w:t>
      </w:r>
      <w:r w:rsidRPr="00A76F35">
        <w:rPr>
          <w:rFonts w:ascii="ＭＳ 明朝" w:hAnsi="ＭＳ 明朝"/>
          <w:sz w:val="24"/>
        </w:rPr>
        <w:t>法人税申告書別表１において「非中小法人」に該当していない</w:t>
      </w:r>
      <w:r w:rsidRPr="00A76F35">
        <w:rPr>
          <w:rFonts w:ascii="ＭＳ 明朝" w:hAnsi="ＭＳ 明朝" w:hint="eastAsia"/>
          <w:sz w:val="24"/>
        </w:rPr>
        <w:t>）。</w:t>
      </w:r>
    </w:p>
    <w:p w14:paraId="17B55A1F"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※２　既に本表明書を当該年度中に経済産業省又は他省庁へ提出済みの場合、写しでの提出も</w:t>
      </w:r>
    </w:p>
    <w:p w14:paraId="234F1647" w14:textId="77777777" w:rsidR="00A76F35" w:rsidRPr="00A76F35" w:rsidRDefault="00A76F35" w:rsidP="00555310">
      <w:pPr>
        <w:widowControl/>
        <w:ind w:firstLineChars="300" w:firstLine="720"/>
        <w:jc w:val="left"/>
        <w:rPr>
          <w:rFonts w:ascii="ＭＳ 明朝" w:hAnsi="ＭＳ 明朝"/>
          <w:sz w:val="24"/>
        </w:rPr>
      </w:pPr>
      <w:r w:rsidRPr="00A76F35">
        <w:rPr>
          <w:rFonts w:ascii="ＭＳ 明朝" w:hAnsi="ＭＳ 明朝" w:hint="eastAsia"/>
          <w:sz w:val="24"/>
        </w:rPr>
        <w:t>可とします。</w:t>
      </w:r>
    </w:p>
    <w:p w14:paraId="2C16726B"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　上記書類以外の書類等にて賃上げ実績について証明できる場合は、税理士又は公認会計</w:t>
      </w:r>
    </w:p>
    <w:p w14:paraId="7430376D" w14:textId="77777777" w:rsidR="00B73FC5" w:rsidRDefault="00A76F35" w:rsidP="00555310">
      <w:pPr>
        <w:widowControl/>
        <w:ind w:firstLineChars="300" w:firstLine="720"/>
        <w:jc w:val="left"/>
        <w:rPr>
          <w:rFonts w:ascii="ＭＳ 明朝" w:hAnsi="ＭＳ 明朝"/>
          <w:sz w:val="24"/>
        </w:rPr>
      </w:pPr>
      <w:r w:rsidRPr="00A76F35">
        <w:rPr>
          <w:rFonts w:ascii="ＭＳ 明朝" w:hAnsi="ＭＳ 明朝" w:hint="eastAsia"/>
          <w:sz w:val="24"/>
        </w:rPr>
        <w:t>士等の第三者により、上記基準と同等の賃上げ実績を確認することができる書類と認めら</w:t>
      </w:r>
    </w:p>
    <w:p w14:paraId="78CB5884" w14:textId="77777777" w:rsidR="00B73FC5" w:rsidRDefault="00A76F35" w:rsidP="00555310">
      <w:pPr>
        <w:widowControl/>
        <w:ind w:firstLineChars="300" w:firstLine="720"/>
        <w:jc w:val="left"/>
        <w:rPr>
          <w:rFonts w:ascii="ＭＳ 明朝" w:hAnsi="ＭＳ 明朝"/>
          <w:sz w:val="24"/>
        </w:rPr>
      </w:pPr>
      <w:r w:rsidRPr="00A76F35">
        <w:rPr>
          <w:rFonts w:ascii="ＭＳ 明朝" w:hAnsi="ＭＳ 明朝" w:hint="eastAsia"/>
          <w:sz w:val="24"/>
        </w:rPr>
        <w:t>れた書類等（第三者評価の事実を証明する書類等：（例）公認会計士等の事務所の署名が</w:t>
      </w:r>
    </w:p>
    <w:p w14:paraId="2C0FACFA" w14:textId="77777777" w:rsidR="00B73FC5" w:rsidRPr="00244DEB" w:rsidRDefault="00A76F35" w:rsidP="00555310">
      <w:pPr>
        <w:widowControl/>
        <w:ind w:firstLineChars="300" w:firstLine="720"/>
        <w:jc w:val="left"/>
        <w:rPr>
          <w:rFonts w:ascii="ＭＳ 明朝" w:hAnsi="ＭＳ 明朝"/>
          <w:sz w:val="24"/>
        </w:rPr>
      </w:pPr>
      <w:r w:rsidRPr="00A76F35">
        <w:rPr>
          <w:rFonts w:ascii="ＭＳ 明朝" w:hAnsi="ＭＳ 明朝" w:hint="eastAsia"/>
          <w:sz w:val="24"/>
        </w:rPr>
        <w:t>ある書類）を提出し、当該書類をもって上記書類に代えることができます</w:t>
      </w:r>
      <w:r w:rsidRPr="00244DEB">
        <w:rPr>
          <w:rFonts w:ascii="ＭＳ 明朝" w:hAnsi="ＭＳ 明朝" w:hint="eastAsia"/>
          <w:sz w:val="24"/>
        </w:rPr>
        <w:t>。</w:t>
      </w:r>
      <w:r w:rsidR="00B73FC5" w:rsidRPr="00244DEB">
        <w:rPr>
          <w:rFonts w:ascii="ＭＳ 明朝" w:hAnsi="ＭＳ 明朝" w:hint="eastAsia"/>
          <w:sz w:val="24"/>
        </w:rPr>
        <w:t>（詳細は参考</w:t>
      </w:r>
    </w:p>
    <w:p w14:paraId="706BB162" w14:textId="77777777" w:rsidR="00A76F35" w:rsidRPr="00A76F35" w:rsidRDefault="00B73FC5" w:rsidP="00555310">
      <w:pPr>
        <w:widowControl/>
        <w:ind w:firstLineChars="300" w:firstLine="720"/>
        <w:jc w:val="left"/>
        <w:rPr>
          <w:rFonts w:ascii="ＭＳ 明朝" w:hAnsi="ＭＳ 明朝"/>
          <w:sz w:val="24"/>
        </w:rPr>
      </w:pPr>
      <w:r w:rsidRPr="00244DEB">
        <w:rPr>
          <w:rFonts w:ascii="ＭＳ 明朝" w:hAnsi="ＭＳ 明朝" w:hint="eastAsia"/>
          <w:sz w:val="24"/>
        </w:rPr>
        <w:t>１参照のこと）</w:t>
      </w:r>
    </w:p>
    <w:p w14:paraId="6E80F023" w14:textId="77777777" w:rsidR="00A76F35" w:rsidRPr="00A76F35" w:rsidRDefault="00A76F35" w:rsidP="00A76F35">
      <w:pPr>
        <w:widowControl/>
        <w:jc w:val="left"/>
        <w:rPr>
          <w:rFonts w:ascii="ＭＳ 明朝" w:hAnsi="ＭＳ 明朝"/>
          <w:sz w:val="24"/>
          <w:u w:val="single"/>
        </w:rPr>
      </w:pPr>
      <w:r w:rsidRPr="00A76F35">
        <w:rPr>
          <w:rFonts w:ascii="ＭＳ 明朝" w:hAnsi="ＭＳ 明朝" w:hint="eastAsia"/>
          <w:sz w:val="24"/>
        </w:rPr>
        <w:t xml:space="preserve">※４　</w:t>
      </w:r>
      <w:r w:rsidRPr="00A76F35">
        <w:rPr>
          <w:rFonts w:ascii="ＭＳ 明朝" w:hAnsi="ＭＳ 明朝" w:hint="eastAsia"/>
          <w:sz w:val="24"/>
          <w:u w:val="single"/>
        </w:rPr>
        <w:t>「法人事業概況説明書」については事業者等の事業年度終了後２ヶ月以内、「給与所得の</w:t>
      </w:r>
    </w:p>
    <w:p w14:paraId="63897283" w14:textId="77777777" w:rsidR="00A76F35" w:rsidRPr="00A76F35" w:rsidRDefault="00A76F35" w:rsidP="00A76F35">
      <w:pPr>
        <w:widowControl/>
        <w:ind w:firstLineChars="300" w:firstLine="720"/>
        <w:jc w:val="left"/>
        <w:rPr>
          <w:rFonts w:ascii="ＭＳ 明朝" w:hAnsi="ＭＳ 明朝"/>
          <w:sz w:val="24"/>
          <w:u w:val="single"/>
        </w:rPr>
      </w:pPr>
      <w:r w:rsidRPr="00A76F35">
        <w:rPr>
          <w:rFonts w:ascii="ＭＳ 明朝" w:hAnsi="ＭＳ 明朝" w:hint="eastAsia"/>
          <w:sz w:val="24"/>
          <w:u w:val="single"/>
        </w:rPr>
        <w:t>源泉徴収等の法定調書合計表」においては毎年１月３１</w:t>
      </w:r>
      <w:r w:rsidRPr="00A76F35">
        <w:rPr>
          <w:rFonts w:ascii="ＭＳ 明朝" w:hAnsi="ＭＳ 明朝"/>
          <w:sz w:val="24"/>
          <w:u w:val="single"/>
        </w:rPr>
        <w:t>日までに作成されることとな</w:t>
      </w:r>
    </w:p>
    <w:p w14:paraId="2AFAF8E9" w14:textId="77777777" w:rsidR="00A76F35" w:rsidRPr="00A76F35" w:rsidRDefault="00A76F35" w:rsidP="00A76F35">
      <w:pPr>
        <w:widowControl/>
        <w:ind w:firstLineChars="300" w:firstLine="720"/>
        <w:jc w:val="left"/>
        <w:rPr>
          <w:rFonts w:ascii="ＭＳ 明朝" w:hAnsi="ＭＳ 明朝"/>
          <w:sz w:val="24"/>
          <w:u w:val="single"/>
        </w:rPr>
      </w:pPr>
      <w:r w:rsidRPr="00A76F35">
        <w:rPr>
          <w:rFonts w:ascii="ＭＳ 明朝" w:hAnsi="ＭＳ 明朝"/>
          <w:sz w:val="24"/>
          <w:u w:val="single"/>
        </w:rPr>
        <w:t>り、原則として同じ期間内に提出</w:t>
      </w:r>
      <w:r w:rsidRPr="00A76F35">
        <w:rPr>
          <w:rFonts w:ascii="ＭＳ 明朝" w:hAnsi="ＭＳ 明朝" w:hint="eastAsia"/>
          <w:sz w:val="24"/>
          <w:u w:val="single"/>
        </w:rPr>
        <w:t>してください。所定の書類をそれぞれの期限内に提出</w:t>
      </w:r>
    </w:p>
    <w:p w14:paraId="792BDD01" w14:textId="77777777" w:rsidR="00A76F35" w:rsidRPr="00A76F35" w:rsidRDefault="00A76F35" w:rsidP="00A76F35">
      <w:pPr>
        <w:widowControl/>
        <w:ind w:firstLineChars="300" w:firstLine="720"/>
        <w:jc w:val="left"/>
        <w:rPr>
          <w:rFonts w:ascii="ＭＳ 明朝" w:hAnsi="ＭＳ 明朝"/>
          <w:sz w:val="24"/>
          <w:u w:val="single"/>
        </w:rPr>
      </w:pPr>
      <w:r w:rsidRPr="00A76F35">
        <w:rPr>
          <w:rFonts w:ascii="ＭＳ 明朝" w:hAnsi="ＭＳ 明朝" w:hint="eastAsia"/>
          <w:sz w:val="24"/>
          <w:u w:val="single"/>
        </w:rPr>
        <w:t>しない場合は、下記（２）に示す減点の措置を行うこととします。</w:t>
      </w:r>
    </w:p>
    <w:p w14:paraId="22CA71D1" w14:textId="77777777" w:rsidR="00A76F35" w:rsidRPr="00A76F35" w:rsidRDefault="00A76F35" w:rsidP="00A76F35">
      <w:pPr>
        <w:widowControl/>
        <w:jc w:val="left"/>
        <w:rPr>
          <w:rFonts w:ascii="ＭＳ 明朝" w:hAnsi="ＭＳ 明朝"/>
          <w:sz w:val="24"/>
        </w:rPr>
      </w:pPr>
    </w:p>
    <w:p w14:paraId="4B7D1B8B"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（２）表明した賃上げが実施されたかの確認（未実行者への措置を含む）</w:t>
      </w:r>
    </w:p>
    <w:p w14:paraId="19967B51" w14:textId="77777777" w:rsidR="00A76F35" w:rsidRPr="00A76F35" w:rsidRDefault="00A76F35" w:rsidP="00A76F35">
      <w:pPr>
        <w:widowControl/>
        <w:ind w:leftChars="100" w:left="210" w:firstLineChars="100" w:firstLine="240"/>
        <w:jc w:val="left"/>
        <w:rPr>
          <w:rFonts w:ascii="ＭＳ 明朝" w:hAnsi="ＭＳ 明朝"/>
          <w:sz w:val="24"/>
        </w:rPr>
      </w:pPr>
      <w:r w:rsidRPr="00A76F35">
        <w:rPr>
          <w:rFonts w:ascii="ＭＳ 明朝" w:hAnsi="ＭＳ 明朝" w:hint="eastAsia"/>
          <w:sz w:val="24"/>
        </w:rPr>
        <w:t>落札した事業者が表明した率の賃上げを実施されたかについて、下表のとおり確認を行い、</w:t>
      </w:r>
      <w:r w:rsidRPr="00A76F35">
        <w:rPr>
          <w:rFonts w:ascii="ＭＳ 明朝" w:hAnsi="ＭＳ 明朝" w:hint="eastAsia"/>
          <w:sz w:val="24"/>
          <w:szCs w:val="21"/>
        </w:rPr>
        <w:t>賃上げが表明した率に達していない場合等</w:t>
      </w:r>
      <w:r w:rsidRPr="00A76F35">
        <w:rPr>
          <w:rFonts w:ascii="ＭＳ 明朝" w:hAnsi="ＭＳ 明朝" w:hint="eastAsia"/>
          <w:sz w:val="24"/>
        </w:rPr>
        <w:t>においては、当該事実判明後の総合評価落札方式による入札に参加した場合、技術点を減点するものとします。</w:t>
      </w:r>
    </w:p>
    <w:p w14:paraId="3D058168" w14:textId="77777777" w:rsidR="00A76F35" w:rsidRPr="00A76F35" w:rsidRDefault="00A76F35" w:rsidP="00A76F35">
      <w:pPr>
        <w:widowControl/>
        <w:ind w:leftChars="100" w:left="210" w:firstLineChars="100" w:firstLine="240"/>
        <w:jc w:val="left"/>
        <w:rPr>
          <w:rFonts w:ascii="ＭＳ 明朝" w:hAnsi="ＭＳ 明朝"/>
          <w:sz w:val="24"/>
          <w:u w:val="single"/>
        </w:rPr>
      </w:pPr>
      <w:r w:rsidRPr="00A76F35">
        <w:rPr>
          <w:rFonts w:ascii="ＭＳ 明朝" w:hAnsi="ＭＳ 明朝" w:hint="eastAsia"/>
          <w:sz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A76F35" w:rsidRPr="0038667A" w14:paraId="436784F2" w14:textId="77777777" w:rsidTr="0038667A">
        <w:tc>
          <w:tcPr>
            <w:tcW w:w="3402" w:type="dxa"/>
            <w:shd w:val="clear" w:color="auto" w:fill="auto"/>
            <w:vAlign w:val="center"/>
          </w:tcPr>
          <w:p w14:paraId="1742485A" w14:textId="77777777" w:rsidR="00A76F35" w:rsidRPr="0038667A" w:rsidRDefault="00A76F35" w:rsidP="0038667A">
            <w:pPr>
              <w:pStyle w:val="afb"/>
              <w:widowControl/>
              <w:ind w:leftChars="0" w:left="0"/>
              <w:rPr>
                <w:rFonts w:ascii="ＭＳ 明朝" w:hAnsi="ＭＳ 明朝"/>
                <w:sz w:val="24"/>
                <w:szCs w:val="24"/>
              </w:rPr>
            </w:pPr>
          </w:p>
        </w:tc>
        <w:tc>
          <w:tcPr>
            <w:tcW w:w="7371" w:type="dxa"/>
            <w:shd w:val="clear" w:color="auto" w:fill="auto"/>
            <w:vAlign w:val="center"/>
          </w:tcPr>
          <w:p w14:paraId="64DE68CE" w14:textId="77777777" w:rsidR="00A76F35" w:rsidRPr="0038667A" w:rsidRDefault="00A76F35" w:rsidP="0038667A">
            <w:pPr>
              <w:pStyle w:val="afb"/>
              <w:widowControl/>
              <w:ind w:leftChars="0" w:left="0"/>
              <w:jc w:val="center"/>
              <w:rPr>
                <w:rFonts w:ascii="ＭＳ 明朝" w:hAnsi="ＭＳ 明朝"/>
                <w:sz w:val="24"/>
                <w:szCs w:val="24"/>
              </w:rPr>
            </w:pPr>
            <w:r w:rsidRPr="0038667A">
              <w:rPr>
                <w:rFonts w:ascii="ＭＳ 明朝" w:hAnsi="ＭＳ 明朝" w:hint="eastAsia"/>
                <w:sz w:val="24"/>
                <w:szCs w:val="24"/>
              </w:rPr>
              <w:t>確認方法</w:t>
            </w:r>
          </w:p>
        </w:tc>
      </w:tr>
      <w:tr w:rsidR="00A76F35" w:rsidRPr="0038667A" w14:paraId="6A4EC2AF" w14:textId="77777777" w:rsidTr="0038667A">
        <w:trPr>
          <w:trHeight w:val="1410"/>
        </w:trPr>
        <w:tc>
          <w:tcPr>
            <w:tcW w:w="3402" w:type="dxa"/>
            <w:shd w:val="clear" w:color="auto" w:fill="auto"/>
            <w:vAlign w:val="center"/>
          </w:tcPr>
          <w:p w14:paraId="75641725" w14:textId="77777777" w:rsidR="00A76F35" w:rsidRPr="0038667A" w:rsidRDefault="00A76F35" w:rsidP="0038667A">
            <w:pPr>
              <w:pStyle w:val="afb"/>
              <w:widowControl/>
              <w:ind w:leftChars="0" w:left="0"/>
              <w:rPr>
                <w:rFonts w:ascii="ＭＳ 明朝" w:hAnsi="ＭＳ 明朝"/>
                <w:sz w:val="24"/>
                <w:szCs w:val="24"/>
              </w:rPr>
            </w:pPr>
            <w:r w:rsidRPr="0038667A">
              <w:rPr>
                <w:rFonts w:ascii="ＭＳ 明朝" w:hAnsi="ＭＳ 明朝"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1BD8E17A"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A76F35" w:rsidRPr="0038667A" w14:paraId="7D939259" w14:textId="77777777" w:rsidTr="0038667A">
        <w:trPr>
          <w:trHeight w:val="1402"/>
        </w:trPr>
        <w:tc>
          <w:tcPr>
            <w:tcW w:w="3402" w:type="dxa"/>
            <w:shd w:val="clear" w:color="auto" w:fill="auto"/>
            <w:vAlign w:val="center"/>
          </w:tcPr>
          <w:p w14:paraId="6A8FAAB5" w14:textId="77777777" w:rsidR="00A76F35" w:rsidRPr="0038667A" w:rsidRDefault="00A76F35" w:rsidP="0038667A">
            <w:pPr>
              <w:widowControl/>
              <w:rPr>
                <w:rFonts w:ascii="ＭＳ 明朝" w:hAnsi="ＭＳ 明朝"/>
                <w:sz w:val="24"/>
              </w:rPr>
            </w:pPr>
            <w:r w:rsidRPr="0038667A">
              <w:rPr>
                <w:rFonts w:ascii="ＭＳ 明朝" w:hAnsi="ＭＳ 明朝" w:hint="eastAsia"/>
                <w:sz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2494DA9E"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「給与所得の源泉徴収票等の法定調書合計表」の「１給与所得の源泉徴収票合計表（375）」の「</w:t>
            </w:r>
            <w:r w:rsidRPr="0038667A">
              <w:rPr>
                <w:rFonts w:ascii="ＭＳ 明朝" w:hAnsi="ＭＳ 明朝"/>
                <w:sz w:val="24"/>
              </w:rPr>
              <w:fldChar w:fldCharType="begin"/>
            </w:r>
            <w:r w:rsidRPr="0038667A">
              <w:rPr>
                <w:rFonts w:ascii="ＭＳ 明朝" w:hAnsi="ＭＳ 明朝"/>
                <w:sz w:val="24"/>
              </w:rPr>
              <w:instrText xml:space="preserve"> eq \o\ac(○,</w:instrText>
            </w:r>
            <w:r w:rsidRPr="0038667A">
              <w:rPr>
                <w:rFonts w:ascii="ＭＳ 明朝" w:hAnsi="ＭＳ 明朝" w:hint="eastAsia"/>
                <w:position w:val="3"/>
                <w:sz w:val="16"/>
              </w:rPr>
              <w:instrText>Ａ</w:instrText>
            </w:r>
            <w:r w:rsidRPr="0038667A">
              <w:rPr>
                <w:rFonts w:ascii="ＭＳ 明朝" w:hAnsi="ＭＳ 明朝"/>
                <w:sz w:val="24"/>
              </w:rPr>
              <w:instrText>)</w:instrText>
            </w:r>
            <w:r w:rsidRPr="0038667A">
              <w:rPr>
                <w:rFonts w:ascii="ＭＳ 明朝" w:hAnsi="ＭＳ 明朝"/>
                <w:sz w:val="24"/>
              </w:rPr>
              <w:fldChar w:fldCharType="end"/>
            </w:r>
            <w:r w:rsidRPr="0038667A">
              <w:rPr>
                <w:rFonts w:ascii="ＭＳ 明朝" w:hAnsi="ＭＳ 明朝" w:hint="eastAsia"/>
                <w:sz w:val="24"/>
                <w:szCs w:val="24"/>
              </w:rPr>
              <w:t>俸給、給与、賞与等の総額」の「支払金額」欄を「人員」で除した金額により比較、表明書で示した率を満たしているか。</w:t>
            </w:r>
          </w:p>
        </w:tc>
      </w:tr>
    </w:tbl>
    <w:p w14:paraId="21624DF4"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増加率は令和４年度の例を参考に作成しています。</w:t>
      </w:r>
    </w:p>
    <w:p w14:paraId="53555997"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中小企業等にあっては、上記の比較をすべき金額は、①の場合は「合計額」と、②の場合</w:t>
      </w:r>
    </w:p>
    <w:p w14:paraId="0C5AC86E" w14:textId="77777777" w:rsidR="00A76F35" w:rsidRPr="00A76F35" w:rsidRDefault="00A76F35" w:rsidP="00555310">
      <w:pPr>
        <w:widowControl/>
        <w:ind w:firstLineChars="200" w:firstLine="480"/>
        <w:jc w:val="left"/>
        <w:rPr>
          <w:rFonts w:ascii="ＭＳ 明朝" w:hAnsi="ＭＳ 明朝"/>
          <w:sz w:val="24"/>
        </w:rPr>
      </w:pPr>
      <w:r w:rsidRPr="00A76F35">
        <w:rPr>
          <w:rFonts w:ascii="ＭＳ 明朝" w:hAnsi="ＭＳ 明朝" w:hint="eastAsia"/>
          <w:sz w:val="24"/>
        </w:rPr>
        <w:t>は「支払金額」とします。</w:t>
      </w:r>
    </w:p>
    <w:p w14:paraId="11C7DDE2"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事業期間中に当該事業者より表明した内容を実行できない旨が、何らかの形で意思表示さ</w:t>
      </w:r>
    </w:p>
    <w:p w14:paraId="3B97EA3D" w14:textId="77777777" w:rsidR="00A76F35" w:rsidRPr="00A76F35" w:rsidRDefault="00A76F35" w:rsidP="00555310">
      <w:pPr>
        <w:widowControl/>
        <w:ind w:firstLineChars="200" w:firstLine="480"/>
        <w:jc w:val="left"/>
        <w:rPr>
          <w:rFonts w:ascii="ＭＳ 明朝" w:hAnsi="ＭＳ 明朝"/>
          <w:sz w:val="24"/>
        </w:rPr>
      </w:pPr>
      <w:r w:rsidRPr="00A76F35">
        <w:rPr>
          <w:rFonts w:ascii="ＭＳ 明朝" w:hAnsi="ＭＳ 明朝" w:hint="eastAsia"/>
          <w:sz w:val="24"/>
        </w:rPr>
        <w:t>れた場合、賃上げ実績の確認は行いません。</w:t>
      </w:r>
    </w:p>
    <w:p w14:paraId="4E01F668" w14:textId="77777777" w:rsidR="00A76F35" w:rsidRPr="00A76F35" w:rsidRDefault="00A76F35" w:rsidP="00A76F35">
      <w:pPr>
        <w:pStyle w:val="afb"/>
        <w:widowControl/>
        <w:numPr>
          <w:ilvl w:val="0"/>
          <w:numId w:val="19"/>
        </w:numPr>
        <w:ind w:leftChars="0"/>
        <w:jc w:val="left"/>
        <w:rPr>
          <w:rFonts w:ascii="ＭＳ 明朝" w:hAnsi="ＭＳ 明朝"/>
          <w:sz w:val="24"/>
        </w:rPr>
      </w:pPr>
      <w:r w:rsidRPr="00A76F35">
        <w:rPr>
          <w:rFonts w:ascii="ＭＳ 明朝" w:hAnsi="ＭＳ 明朝" w:hint="eastAsia"/>
          <w:sz w:val="24"/>
        </w:rPr>
        <w:t>同一事業期間中に経済産業省の事業を複数実施した場合は、１事業についてのみ確認を行います。</w:t>
      </w:r>
    </w:p>
    <w:p w14:paraId="3C56E23A" w14:textId="77777777" w:rsidR="00555310" w:rsidRPr="00A76F35" w:rsidRDefault="00555310" w:rsidP="00A76F35">
      <w:pPr>
        <w:widowControl/>
        <w:jc w:val="left"/>
        <w:rPr>
          <w:rFonts w:ascii="ＭＳ 明朝" w:hAnsi="ＭＳ 明朝"/>
          <w:sz w:val="24"/>
        </w:rPr>
      </w:pPr>
    </w:p>
    <w:p w14:paraId="6C319ADE"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（３）その他</w:t>
      </w:r>
    </w:p>
    <w:p w14:paraId="460F21A5" w14:textId="77777777" w:rsidR="004371DB" w:rsidRDefault="00A76F35" w:rsidP="004371DB">
      <w:pPr>
        <w:widowControl/>
        <w:ind w:left="240" w:hangingChars="100" w:hanging="240"/>
        <w:jc w:val="left"/>
        <w:rPr>
          <w:rFonts w:ascii="ＭＳ 明朝" w:hAnsi="ＭＳ 明朝"/>
          <w:sz w:val="24"/>
        </w:rPr>
      </w:pPr>
      <w:r w:rsidRPr="00A76F35">
        <w:rPr>
          <w:rFonts w:ascii="ＭＳ 明朝" w:hAnsi="ＭＳ 明朝" w:hint="eastAsia"/>
          <w:sz w:val="24"/>
        </w:rPr>
        <w:lastRenderedPageBreak/>
        <w:t xml:space="preserve">　　上記に記載のない詳細につきましては、以下の参</w:t>
      </w:r>
      <w:r w:rsidRPr="00244DEB">
        <w:rPr>
          <w:rFonts w:ascii="ＭＳ 明朝" w:hAnsi="ＭＳ 明朝" w:hint="eastAsia"/>
          <w:sz w:val="24"/>
        </w:rPr>
        <w:t>考</w:t>
      </w:r>
      <w:r w:rsidR="003A01F2" w:rsidRPr="00244DEB">
        <w:rPr>
          <w:rFonts w:ascii="ＭＳ 明朝" w:hAnsi="ＭＳ 明朝" w:hint="eastAsia"/>
          <w:sz w:val="24"/>
        </w:rPr>
        <w:t>２</w:t>
      </w:r>
      <w:r w:rsidRPr="00244DEB">
        <w:rPr>
          <w:rFonts w:ascii="ＭＳ 明朝" w:hAnsi="ＭＳ 明朝" w:hint="eastAsia"/>
          <w:sz w:val="24"/>
        </w:rPr>
        <w:t>（</w:t>
      </w:r>
      <w:r w:rsidRPr="00A76F35">
        <w:rPr>
          <w:rFonts w:ascii="ＭＳ 明朝" w:hAnsi="ＭＳ 明朝" w:hint="eastAsia"/>
          <w:sz w:val="24"/>
        </w:rPr>
        <w:t>Ｑ＆Ａ）をご覧いただき、更に不明な点がある場合にはお問い合わせください。</w:t>
      </w:r>
    </w:p>
    <w:p w14:paraId="4D8A9F77" w14:textId="77777777" w:rsidR="003A01F2" w:rsidRDefault="004371DB" w:rsidP="003A01F2">
      <w:pPr>
        <w:widowControl/>
        <w:ind w:left="240" w:hangingChars="100" w:hanging="240"/>
        <w:jc w:val="right"/>
        <w:rPr>
          <w:rFonts w:ascii="ＭＳ 明朝" w:hAnsi="ＭＳ 明朝"/>
          <w:sz w:val="24"/>
        </w:rPr>
      </w:pPr>
      <w:r>
        <w:rPr>
          <w:rFonts w:ascii="ＭＳ 明朝" w:hAnsi="ＭＳ 明朝"/>
          <w:sz w:val="24"/>
        </w:rPr>
        <w:br w:type="page"/>
      </w:r>
      <w:r w:rsidR="003A01F2" w:rsidRPr="00244DEB">
        <w:rPr>
          <w:rFonts w:ascii="ＭＳ 明朝" w:hAnsi="ＭＳ 明朝"/>
          <w:sz w:val="24"/>
        </w:rPr>
        <w:lastRenderedPageBreak/>
        <w:t>(</w:t>
      </w:r>
      <w:r w:rsidR="003A01F2" w:rsidRPr="00244DEB">
        <w:rPr>
          <w:rFonts w:ascii="ＭＳ 明朝" w:hAnsi="ＭＳ 明朝" w:hint="eastAsia"/>
          <w:sz w:val="24"/>
        </w:rPr>
        <w:t>参考１)</w:t>
      </w:r>
    </w:p>
    <w:p w14:paraId="5A1480FB" w14:textId="77777777" w:rsidR="003A01F2" w:rsidRDefault="003A01F2" w:rsidP="003A01F2">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5FA4F479" w14:textId="77777777" w:rsidR="003A01F2" w:rsidRPr="003A01F2" w:rsidRDefault="003A01F2" w:rsidP="003A01F2">
      <w:pPr>
        <w:jc w:val="center"/>
        <w:rPr>
          <w:rFonts w:ascii="ＭＳ 明朝" w:hAnsi="ＭＳ 明朝"/>
          <w:sz w:val="24"/>
        </w:rPr>
      </w:pPr>
    </w:p>
    <w:p w14:paraId="5643B73F" w14:textId="77777777" w:rsidR="003A01F2" w:rsidRDefault="003A01F2" w:rsidP="003A01F2">
      <w:pPr>
        <w:rPr>
          <w:rFonts w:ascii="ＭＳ 明朝" w:hAnsi="ＭＳ 明朝"/>
          <w:sz w:val="24"/>
        </w:rPr>
      </w:pPr>
      <w:r w:rsidRPr="003A01F2">
        <w:rPr>
          <w:rFonts w:ascii="ＭＳ 明朝" w:hAnsi="ＭＳ 明朝" w:hint="eastAsia"/>
          <w:sz w:val="24"/>
        </w:rPr>
        <w:t>○中小企業等においては、実情に応じて「給与総額」又は「一人当たりの平均受給額」いずれを</w:t>
      </w:r>
    </w:p>
    <w:p w14:paraId="7ED9DE4C"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採用することも可能。</w:t>
      </w:r>
    </w:p>
    <w:p w14:paraId="073217D4" w14:textId="77777777" w:rsidR="003A01F2" w:rsidRDefault="003A01F2" w:rsidP="003A01F2">
      <w:pPr>
        <w:rPr>
          <w:rFonts w:ascii="ＭＳ 明朝" w:hAnsi="ＭＳ 明朝"/>
          <w:sz w:val="24"/>
        </w:rPr>
      </w:pPr>
      <w:r w:rsidRPr="003A01F2">
        <w:rPr>
          <w:rFonts w:ascii="ＭＳ 明朝" w:hAnsi="ＭＳ 明朝" w:hint="eastAsia"/>
          <w:sz w:val="24"/>
        </w:rPr>
        <w:t>○各企業の実情を踏まえ、継続雇用している従業員のみの基本給や所定内賃金などにより評価す</w:t>
      </w:r>
    </w:p>
    <w:p w14:paraId="27C8CA34"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ることも可能。</w:t>
      </w:r>
    </w:p>
    <w:p w14:paraId="2D8D565D" w14:textId="34B9E6E1" w:rsidR="003A01F2" w:rsidRPr="003A01F2" w:rsidRDefault="003A01F2" w:rsidP="00D61710">
      <w:pPr>
        <w:ind w:leftChars="1" w:left="283" w:hangingChars="117" w:hanging="281"/>
        <w:rPr>
          <w:rFonts w:ascii="ＭＳ 明朝" w:hAnsi="ＭＳ 明朝"/>
          <w:sz w:val="24"/>
        </w:rPr>
      </w:pPr>
      <w:r w:rsidRPr="003A01F2">
        <w:rPr>
          <w:rFonts w:ascii="ＭＳ 明朝" w:hAnsi="ＭＳ 明朝" w:hint="eastAsia"/>
          <w:sz w:val="24"/>
        </w:rPr>
        <w:t>○</w:t>
      </w:r>
      <w:r w:rsidR="00AC4006">
        <w:rPr>
          <w:rFonts w:ascii="ＭＳ 明朝" w:hAnsi="ＭＳ 明朝" w:hint="eastAsia"/>
          <w:sz w:val="24"/>
        </w:rPr>
        <w:t>原則として</w:t>
      </w:r>
      <w:r w:rsidRPr="003A01F2">
        <w:rPr>
          <w:rFonts w:ascii="ＭＳ 明朝" w:hAnsi="ＭＳ 明朝" w:hint="eastAsia"/>
          <w:sz w:val="24"/>
        </w:rPr>
        <w:t>通知に示した賃上げ実績の確認方法</w:t>
      </w:r>
      <w:r w:rsidR="00AC4006">
        <w:rPr>
          <w:rFonts w:ascii="ＭＳ 明朝" w:hAnsi="ＭＳ 明朝" w:hint="eastAsia"/>
          <w:sz w:val="24"/>
        </w:rPr>
        <w:t>や表明した期間での賃上げ実績の確認を行うこととするが、この確認方法</w:t>
      </w:r>
      <w:r w:rsidRPr="003A01F2">
        <w:rPr>
          <w:rFonts w:ascii="ＭＳ 明朝" w:hAnsi="ＭＳ 明朝" w:hint="eastAsia"/>
          <w:sz w:val="24"/>
        </w:rPr>
        <w:t>で従業員の給与を適切に考慮できない場合、適切に控除や補完が行われたもので評価することも可能。</w:t>
      </w:r>
    </w:p>
    <w:p w14:paraId="2236F3EC" w14:textId="77777777" w:rsidR="003A01F2" w:rsidRPr="003A01F2" w:rsidRDefault="003A01F2" w:rsidP="003A01F2">
      <w:pPr>
        <w:rPr>
          <w:rFonts w:ascii="ＭＳ 明朝" w:hAnsi="ＭＳ 明朝"/>
          <w:sz w:val="24"/>
        </w:rPr>
      </w:pPr>
    </w:p>
    <w:p w14:paraId="313858D0" w14:textId="77777777" w:rsidR="003A01F2" w:rsidRDefault="003A01F2" w:rsidP="003A01F2">
      <w:pPr>
        <w:rPr>
          <w:rFonts w:ascii="ＭＳ 明朝" w:hAnsi="ＭＳ 明朝"/>
          <w:sz w:val="24"/>
        </w:rPr>
      </w:pPr>
      <w:r w:rsidRPr="003A01F2">
        <w:rPr>
          <w:rFonts w:ascii="ＭＳ 明朝" w:hAnsi="ＭＳ 明朝" w:hint="eastAsia"/>
          <w:sz w:val="24"/>
        </w:rPr>
        <w:t>※なお、本制度において、企業の賃上げ表明を行う様式には従業員代表及び給与又は経理担当者</w:t>
      </w:r>
    </w:p>
    <w:p w14:paraId="59B3E041"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の記名・捺印を求めており、企業の真摯な対応を期待するものである。</w:t>
      </w:r>
    </w:p>
    <w:p w14:paraId="64AEFC65" w14:textId="77777777" w:rsidR="003A01F2" w:rsidRDefault="003A01F2" w:rsidP="003A01F2">
      <w:pPr>
        <w:rPr>
          <w:rFonts w:ascii="ＭＳ 明朝" w:hAnsi="ＭＳ 明朝"/>
          <w:sz w:val="24"/>
        </w:rPr>
      </w:pPr>
      <w:r w:rsidRPr="003A01F2">
        <w:rPr>
          <w:rFonts w:ascii="ＭＳ 明朝" w:hAnsi="ＭＳ 明朝" w:hint="eastAsia"/>
          <w:sz w:val="24"/>
        </w:rPr>
        <w:t>※例えば、役員報酬だけをあげるのみとなっているなど、実態として従業員の賃上げが伴ってい</w:t>
      </w:r>
    </w:p>
    <w:p w14:paraId="2815A647" w14:textId="77777777" w:rsidR="003A01F2" w:rsidRDefault="003A01F2" w:rsidP="003A01F2">
      <w:pPr>
        <w:ind w:firstLineChars="100" w:firstLine="240"/>
        <w:rPr>
          <w:rFonts w:ascii="ＭＳ 明朝" w:hAnsi="ＭＳ 明朝"/>
          <w:sz w:val="24"/>
        </w:rPr>
      </w:pPr>
      <w:r w:rsidRPr="003A01F2">
        <w:rPr>
          <w:rFonts w:ascii="ＭＳ 明朝" w:hAnsi="ＭＳ 明朝" w:hint="eastAsia"/>
          <w:sz w:val="24"/>
        </w:rPr>
        <w:t>ないにも関わらず、実績確認を満足するために恣意的に評価方法を採用することや、賃上げを</w:t>
      </w:r>
    </w:p>
    <w:p w14:paraId="6198C7BC" w14:textId="77777777" w:rsidR="003A01F2" w:rsidRDefault="003A01F2" w:rsidP="003A01F2">
      <w:pPr>
        <w:ind w:firstLineChars="100" w:firstLine="240"/>
        <w:rPr>
          <w:rFonts w:ascii="ＭＳ 明朝" w:hAnsi="ＭＳ 明朝"/>
          <w:sz w:val="24"/>
        </w:rPr>
      </w:pPr>
      <w:r w:rsidRPr="003A01F2">
        <w:rPr>
          <w:rFonts w:ascii="ＭＳ 明朝" w:hAnsi="ＭＳ 明朝" w:hint="eastAsia"/>
          <w:sz w:val="24"/>
        </w:rPr>
        <w:t>表明した期間の開始前の一定期間において賃金を意図的に下げる等により賃上げ表明期間の</w:t>
      </w:r>
    </w:p>
    <w:p w14:paraId="3D335E40"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賃上げ率の水増しを図ること等は、本制度の趣旨を意図的に逸脱している行為と見なされる。</w:t>
      </w:r>
    </w:p>
    <w:p w14:paraId="76B386C0" w14:textId="77777777" w:rsidR="003A01F2" w:rsidRDefault="003A01F2" w:rsidP="003A01F2">
      <w:pPr>
        <w:rPr>
          <w:rFonts w:ascii="ＭＳ 明朝" w:hAnsi="ＭＳ 明朝"/>
          <w:sz w:val="24"/>
        </w:rPr>
      </w:pPr>
      <w:r w:rsidRPr="003A01F2">
        <w:rPr>
          <w:rFonts w:ascii="ＭＳ 明朝" w:hAnsi="ＭＳ 明朝" w:hint="eastAsia"/>
          <w:sz w:val="24"/>
        </w:rPr>
        <w:t>※ボーナス等の賞与及び諸手当を含めて判断するかは、企業の実情を踏まえて判断することも可</w:t>
      </w:r>
    </w:p>
    <w:p w14:paraId="60457B38" w14:textId="77777777" w:rsidR="003A01F2" w:rsidRPr="00D244A9" w:rsidRDefault="003A01F2" w:rsidP="003A01F2">
      <w:pPr>
        <w:ind w:firstLineChars="100" w:firstLine="240"/>
        <w:rPr>
          <w:rFonts w:ascii="ＭＳ 明朝" w:hAnsi="ＭＳ 明朝"/>
          <w:sz w:val="24"/>
        </w:rPr>
      </w:pPr>
      <w:r w:rsidRPr="003A01F2">
        <w:rPr>
          <w:rFonts w:ascii="ＭＳ 明朝" w:hAnsi="ＭＳ 明朝" w:hint="eastAsia"/>
          <w:sz w:val="24"/>
        </w:rPr>
        <w:t>能とする。</w:t>
      </w:r>
    </w:p>
    <w:p w14:paraId="6494FCC4" w14:textId="77777777" w:rsidR="003A01F2" w:rsidRDefault="003A01F2" w:rsidP="003A01F2">
      <w:pPr>
        <w:rPr>
          <w:rFonts w:ascii="ＭＳ 明朝" w:hAnsi="ＭＳ 明朝"/>
          <w:sz w:val="24"/>
        </w:rPr>
      </w:pPr>
    </w:p>
    <w:p w14:paraId="42B1DAD9" w14:textId="77777777" w:rsidR="003A01F2" w:rsidRPr="005137B1" w:rsidRDefault="003A01F2" w:rsidP="003A01F2">
      <w:pPr>
        <w:rPr>
          <w:rFonts w:ascii="ＭＳ 明朝" w:hAnsi="ＭＳ 明朝"/>
          <w:sz w:val="24"/>
        </w:rPr>
      </w:pPr>
      <w:r w:rsidRPr="005137B1">
        <w:rPr>
          <w:rFonts w:ascii="ＭＳ 明朝" w:hAnsi="ＭＳ 明朝" w:hint="eastAsia"/>
          <w:sz w:val="24"/>
        </w:rPr>
        <w:t>（各企業の実情を踏まえ、継続雇用している従業員のみの基本給や所定内賃金などにより評価）</w:t>
      </w:r>
    </w:p>
    <w:p w14:paraId="3C258309" w14:textId="77777777" w:rsidR="003A01F2" w:rsidRDefault="003A01F2" w:rsidP="003A01F2">
      <w:pPr>
        <w:rPr>
          <w:rFonts w:ascii="ＭＳ 明朝" w:hAnsi="ＭＳ 明朝"/>
          <w:sz w:val="24"/>
        </w:rPr>
      </w:pPr>
      <w:r w:rsidRPr="005137B1">
        <w:rPr>
          <w:rFonts w:ascii="ＭＳ 明朝" w:hAnsi="ＭＳ 明朝" w:hint="eastAsia"/>
          <w:sz w:val="24"/>
        </w:rPr>
        <w:t>・</w:t>
      </w:r>
      <w:r w:rsidRPr="003A01F2">
        <w:rPr>
          <w:rFonts w:ascii="ＭＳ 明朝" w:hAnsi="ＭＳ 明朝" w:hint="eastAsia"/>
          <w:sz w:val="24"/>
        </w:rPr>
        <w:t>ベテラン従業員等が退職し、新卒採用等で雇用を確保することで給与総額が減少する場合等は、</w:t>
      </w:r>
    </w:p>
    <w:p w14:paraId="0620BFB3"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継続雇用している給与等受給者への支給額で給与総額等を評価する。</w:t>
      </w:r>
    </w:p>
    <w:p w14:paraId="3166D7D2" w14:textId="77777777" w:rsidR="003A01F2" w:rsidRPr="003A01F2" w:rsidRDefault="003A01F2" w:rsidP="003A01F2">
      <w:pPr>
        <w:rPr>
          <w:rFonts w:ascii="ＭＳ 明朝" w:hAnsi="ＭＳ 明朝"/>
          <w:sz w:val="24"/>
        </w:rPr>
      </w:pPr>
      <w:r w:rsidRPr="003A01F2">
        <w:rPr>
          <w:rFonts w:ascii="ＭＳ 明朝" w:hAnsi="ＭＳ 明朝" w:hint="eastAsia"/>
          <w:sz w:val="24"/>
        </w:rPr>
        <w:t>・定年退職者の再雇用などで給与水準が変わる者を除いて給与総額等を評価する。</w:t>
      </w:r>
    </w:p>
    <w:p w14:paraId="51726A0E" w14:textId="77777777" w:rsidR="003A01F2" w:rsidRDefault="003A01F2" w:rsidP="003A01F2">
      <w:pPr>
        <w:rPr>
          <w:rFonts w:ascii="ＭＳ 明朝" w:hAnsi="ＭＳ 明朝"/>
          <w:sz w:val="24"/>
        </w:rPr>
      </w:pPr>
      <w:r w:rsidRPr="003A01F2">
        <w:rPr>
          <w:rFonts w:ascii="ＭＳ 明朝" w:hAnsi="ＭＳ 明朝" w:hint="eastAsia"/>
          <w:sz w:val="24"/>
        </w:rPr>
        <w:t>・ワーク・ライフバランス改善の取組を考慮するため、育児休暇や介護休暇の取得者など給与水</w:t>
      </w:r>
    </w:p>
    <w:p w14:paraId="2D5B81F7"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準が変わる従業員等を除いて給与総額等を評価する。</w:t>
      </w:r>
    </w:p>
    <w:p w14:paraId="2A95A345" w14:textId="77777777" w:rsidR="003A01F2" w:rsidRDefault="003A01F2" w:rsidP="003A01F2">
      <w:pPr>
        <w:rPr>
          <w:rFonts w:ascii="ＭＳ 明朝" w:hAnsi="ＭＳ 明朝"/>
          <w:sz w:val="24"/>
        </w:rPr>
      </w:pPr>
      <w:r w:rsidRPr="003A01F2">
        <w:rPr>
          <w:rFonts w:ascii="ＭＳ 明朝" w:hAnsi="ＭＳ 明朝" w:hint="eastAsia"/>
          <w:sz w:val="24"/>
        </w:rPr>
        <w:t>・働き方改革を進める中で、時間外労働規制の令和６年４月からの適用に対応するため、計画的</w:t>
      </w:r>
    </w:p>
    <w:p w14:paraId="49A54CEE"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に超過勤務を減らしている場合については、超過勤務手当等を除いて給与総額等を評価する。</w:t>
      </w:r>
    </w:p>
    <w:p w14:paraId="65852F82" w14:textId="77777777" w:rsidR="003A01F2" w:rsidRDefault="003A01F2" w:rsidP="003A01F2">
      <w:pPr>
        <w:rPr>
          <w:rFonts w:ascii="ＭＳ 明朝" w:hAnsi="ＭＳ 明朝"/>
          <w:sz w:val="24"/>
        </w:rPr>
      </w:pPr>
      <w:r w:rsidRPr="003A01F2">
        <w:rPr>
          <w:rFonts w:ascii="ＭＳ 明朝" w:hAnsi="ＭＳ 明朝" w:hint="eastAsia"/>
          <w:sz w:val="24"/>
        </w:rPr>
        <w:t>・災害時には昼夜を問わず、一時的に人員も増強してその対応に従事することが求められ、その</w:t>
      </w:r>
    </w:p>
    <w:p w14:paraId="417C8164" w14:textId="77777777" w:rsidR="003A01F2" w:rsidRDefault="003A01F2" w:rsidP="003A01F2">
      <w:pPr>
        <w:ind w:firstLineChars="100" w:firstLine="240"/>
        <w:rPr>
          <w:rFonts w:ascii="ＭＳ 明朝" w:hAnsi="ＭＳ 明朝"/>
          <w:sz w:val="24"/>
        </w:rPr>
      </w:pPr>
      <w:r w:rsidRPr="003A01F2">
        <w:rPr>
          <w:rFonts w:ascii="ＭＳ 明朝" w:hAnsi="ＭＳ 明朝" w:hint="eastAsia"/>
          <w:sz w:val="24"/>
        </w:rPr>
        <w:t>対価として超過勤務手当等が従業員等に支給される。災害対応は、自ら制御できない年変動が</w:t>
      </w:r>
    </w:p>
    <w:p w14:paraId="607CBA22"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あり、このような場合、超過勤務や一時雇用を除いて給与総額等を評価する。</w:t>
      </w:r>
    </w:p>
    <w:p w14:paraId="2BFD9E44" w14:textId="77777777" w:rsidR="003A01F2" w:rsidRPr="00407C3E" w:rsidRDefault="003A01F2" w:rsidP="003A01F2">
      <w:pPr>
        <w:rPr>
          <w:rFonts w:ascii="ＭＳ 明朝" w:hAnsi="ＭＳ 明朝"/>
          <w:sz w:val="24"/>
        </w:rPr>
      </w:pPr>
      <w:r w:rsidRPr="003A01F2">
        <w:rPr>
          <w:rFonts w:ascii="ＭＳ 明朝" w:hAnsi="ＭＳ 明朝" w:hint="eastAsia"/>
          <w:sz w:val="24"/>
        </w:rPr>
        <w:t>・業績に応じて支給する一時金や賞与等を除いて給与総額等を評価する。</w:t>
      </w:r>
    </w:p>
    <w:p w14:paraId="3BAD7078" w14:textId="77777777" w:rsidR="003A01F2" w:rsidRDefault="003A01F2" w:rsidP="003A01F2">
      <w:pPr>
        <w:rPr>
          <w:rFonts w:ascii="ＭＳ 明朝" w:hAnsi="ＭＳ 明朝"/>
          <w:sz w:val="24"/>
        </w:rPr>
      </w:pPr>
    </w:p>
    <w:p w14:paraId="07C0764D" w14:textId="77777777" w:rsidR="003A01F2" w:rsidRPr="005137B1" w:rsidRDefault="003A01F2" w:rsidP="003A01F2">
      <w:pPr>
        <w:rPr>
          <w:rFonts w:ascii="ＭＳ 明朝" w:hAnsi="ＭＳ 明朝"/>
          <w:sz w:val="24"/>
        </w:rPr>
      </w:pPr>
      <w:r w:rsidRPr="005137B1">
        <w:rPr>
          <w:rFonts w:ascii="ＭＳ 明朝" w:hAnsi="ＭＳ 明朝" w:hint="eastAsia"/>
          <w:sz w:val="24"/>
        </w:rPr>
        <w:t>（</w:t>
      </w:r>
      <w:r>
        <w:rPr>
          <w:rFonts w:ascii="ＭＳ 明朝" w:hAnsi="ＭＳ 明朝" w:hint="eastAsia"/>
          <w:sz w:val="24"/>
        </w:rPr>
        <w:t>上記</w:t>
      </w:r>
      <w:r w:rsidRPr="005137B1">
        <w:rPr>
          <w:rFonts w:ascii="ＭＳ 明朝" w:hAnsi="ＭＳ 明朝" w:hint="eastAsia"/>
          <w:sz w:val="24"/>
        </w:rPr>
        <w:t>に示した賃上げ実績の確認方法で従業員の給与を適切に考慮できない場合、適切に控除や補完を行って評価）</w:t>
      </w:r>
    </w:p>
    <w:p w14:paraId="7D871F1E" w14:textId="77777777" w:rsidR="003A01F2" w:rsidRDefault="003A01F2" w:rsidP="003A01F2">
      <w:pPr>
        <w:rPr>
          <w:rFonts w:ascii="ＭＳ 明朝" w:hAnsi="ＭＳ 明朝"/>
          <w:sz w:val="24"/>
        </w:rPr>
      </w:pPr>
      <w:r w:rsidRPr="003A01F2">
        <w:rPr>
          <w:rFonts w:ascii="ＭＳ 明朝" w:hAnsi="ＭＳ 明朝" w:hint="eastAsia"/>
          <w:sz w:val="24"/>
        </w:rPr>
        <w:t>・実績確認に用いるとされた主要科目に一部の従業員の給与が含まれない場合、別途これを考慮</w:t>
      </w:r>
    </w:p>
    <w:p w14:paraId="43C1B61D"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して評価する。</w:t>
      </w:r>
    </w:p>
    <w:p w14:paraId="797445E2" w14:textId="77777777" w:rsidR="003A01F2" w:rsidRDefault="003A01F2" w:rsidP="003A01F2">
      <w:pPr>
        <w:rPr>
          <w:rFonts w:ascii="ＭＳ 明朝" w:hAnsi="ＭＳ 明朝"/>
          <w:sz w:val="24"/>
        </w:rPr>
      </w:pPr>
      <w:r w:rsidRPr="003A01F2">
        <w:rPr>
          <w:rFonts w:ascii="ＭＳ 明朝" w:hAnsi="ＭＳ 明朝" w:hint="eastAsia"/>
          <w:sz w:val="24"/>
        </w:rPr>
        <w:t>・実績確認に用いるとされた主要科目に外注や派遣社員の一時的な雇い入れによる労務費が含ま</w:t>
      </w:r>
    </w:p>
    <w:p w14:paraId="7CA9D6A6"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れてしまう場合、これを除いて評価する。</w:t>
      </w:r>
    </w:p>
    <w:p w14:paraId="1A9C9FB5" w14:textId="77777777" w:rsidR="003A01F2" w:rsidRDefault="003A01F2" w:rsidP="003A01F2">
      <w:pPr>
        <w:rPr>
          <w:rFonts w:ascii="ＭＳ 明朝" w:hAnsi="ＭＳ 明朝"/>
          <w:sz w:val="24"/>
        </w:rPr>
      </w:pPr>
      <w:r w:rsidRPr="003A01F2">
        <w:rPr>
          <w:rFonts w:ascii="ＭＳ 明朝" w:hAnsi="ＭＳ 明朝" w:hint="eastAsia"/>
          <w:sz w:val="24"/>
        </w:rPr>
        <w:t>・実績確認に用いるとされた主要科目に退職給付引当金繰入額といった実際に従業員に支払われ</w:t>
      </w:r>
    </w:p>
    <w:p w14:paraId="05A7B0E8"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た給与でないものが含まれてしまう場合は、これを除いて評価する。</w:t>
      </w:r>
    </w:p>
    <w:p w14:paraId="0D3A7912" w14:textId="77777777" w:rsidR="003A01F2" w:rsidRDefault="003A01F2" w:rsidP="003A01F2">
      <w:pPr>
        <w:rPr>
          <w:rFonts w:ascii="ＭＳ 明朝" w:hAnsi="ＭＳ 明朝"/>
          <w:sz w:val="24"/>
        </w:rPr>
      </w:pPr>
      <w:r w:rsidRPr="003A01F2">
        <w:rPr>
          <w:rFonts w:ascii="ＭＳ 明朝" w:hAnsi="ＭＳ 明朝" w:hint="eastAsia"/>
          <w:sz w:val="24"/>
        </w:rPr>
        <w:t>・役員報酬が含まれること等により従業員の賃金実態を適切に反映できない場合は、これを除い</w:t>
      </w:r>
    </w:p>
    <w:p w14:paraId="17435147"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て評価する。</w:t>
      </w:r>
    </w:p>
    <w:p w14:paraId="0C91CAF1" w14:textId="77777777" w:rsidR="003A01F2" w:rsidRDefault="003A01F2" w:rsidP="003A01F2">
      <w:pPr>
        <w:rPr>
          <w:rFonts w:ascii="ＭＳ 明朝" w:hAnsi="ＭＳ 明朝"/>
          <w:sz w:val="24"/>
        </w:rPr>
      </w:pPr>
      <w:r w:rsidRPr="003A01F2">
        <w:rPr>
          <w:rFonts w:ascii="ＭＳ 明朝" w:hAnsi="ＭＳ 明朝" w:hint="eastAsia"/>
          <w:sz w:val="24"/>
        </w:rPr>
        <w:t>・令和4年4月以降の最初の事業年度開始時よりも前の令和４年度中に賃上げを実施した場合は、</w:t>
      </w:r>
    </w:p>
    <w:p w14:paraId="5023313A" w14:textId="77777777" w:rsidR="003A01F2" w:rsidRPr="003A01F2" w:rsidRDefault="003A01F2" w:rsidP="003A01F2">
      <w:pPr>
        <w:ind w:firstLineChars="100" w:firstLine="240"/>
        <w:rPr>
          <w:rFonts w:ascii="ＭＳ 明朝" w:hAnsi="ＭＳ 明朝"/>
          <w:sz w:val="24"/>
        </w:rPr>
      </w:pPr>
      <w:r w:rsidRPr="003A01F2">
        <w:rPr>
          <w:rFonts w:ascii="ＭＳ 明朝" w:hAnsi="ＭＳ 明朝" w:hint="eastAsia"/>
          <w:sz w:val="24"/>
        </w:rPr>
        <w:t>その賃上げを実施したときから１年間の賃上げ実績を評価する。</w:t>
      </w:r>
    </w:p>
    <w:p w14:paraId="71246851" w14:textId="5F899512" w:rsidR="003A01F2" w:rsidRDefault="00D16F8D" w:rsidP="00D16F8D">
      <w:pPr>
        <w:ind w:leftChars="1" w:left="283" w:hangingChars="117" w:hanging="281"/>
        <w:rPr>
          <w:rFonts w:ascii="ＭＳ 明朝" w:hAnsi="ＭＳ 明朝"/>
          <w:sz w:val="24"/>
        </w:rPr>
      </w:pPr>
      <w:bookmarkStart w:id="4" w:name="_Hlk106371916"/>
      <w:r>
        <w:rPr>
          <w:rFonts w:ascii="ＭＳ 明朝" w:hAnsi="ＭＳ 明朝" w:hint="eastAsia"/>
          <w:sz w:val="24"/>
        </w:rPr>
        <w:t>・令和</w:t>
      </w:r>
      <w:r w:rsidR="002A0BC3">
        <w:rPr>
          <w:rFonts w:ascii="ＭＳ 明朝" w:hAnsi="ＭＳ 明朝" w:hint="eastAsia"/>
          <w:sz w:val="24"/>
        </w:rPr>
        <w:t>4</w:t>
      </w:r>
      <w:r>
        <w:rPr>
          <w:rFonts w:ascii="ＭＳ 明朝" w:hAnsi="ＭＳ 明朝" w:hint="eastAsia"/>
          <w:sz w:val="24"/>
        </w:rPr>
        <w:t>年</w:t>
      </w:r>
      <w:r w:rsidR="002A0BC3">
        <w:rPr>
          <w:rFonts w:ascii="ＭＳ 明朝" w:hAnsi="ＭＳ 明朝" w:hint="eastAsia"/>
          <w:sz w:val="24"/>
        </w:rPr>
        <w:t>4</w:t>
      </w:r>
      <w:r>
        <w:rPr>
          <w:rFonts w:ascii="ＭＳ 明朝" w:hAnsi="ＭＳ 明朝" w:hint="eastAsia"/>
          <w:sz w:val="24"/>
        </w:rPr>
        <w:t>月以降の最初の事業年度開始時よりも後の令和４年度中に賃上げを実施した場合は、</w:t>
      </w:r>
      <w:r w:rsidRPr="00D16F8D">
        <w:rPr>
          <w:rFonts w:ascii="ＭＳ 明朝" w:hAnsi="ＭＳ 明朝" w:hint="eastAsia"/>
          <w:sz w:val="24"/>
        </w:rPr>
        <w:t>次のいずれにも該当する場合にのみ、</w:t>
      </w:r>
      <w:r w:rsidR="002A0BC3" w:rsidRPr="002A0BC3">
        <w:rPr>
          <w:rFonts w:ascii="ＭＳ 明朝" w:hAnsi="ＭＳ 明朝" w:hint="eastAsia"/>
          <w:sz w:val="24"/>
        </w:rPr>
        <w:t>税理士等が認めた確認書類等により</w:t>
      </w:r>
      <w:r w:rsidRPr="00D16F8D">
        <w:rPr>
          <w:rFonts w:ascii="ＭＳ 明朝" w:hAnsi="ＭＳ 明朝" w:hint="eastAsia"/>
          <w:sz w:val="24"/>
        </w:rPr>
        <w:t>賃上げ実施月から１年間の賃上げ実績を評価することができる</w:t>
      </w:r>
      <w:r>
        <w:rPr>
          <w:rFonts w:ascii="ＭＳ 明朝" w:hAnsi="ＭＳ 明朝" w:hint="eastAsia"/>
          <w:sz w:val="24"/>
        </w:rPr>
        <w:t>。</w:t>
      </w:r>
    </w:p>
    <w:p w14:paraId="5FE8F333" w14:textId="77777777" w:rsidR="00D16F8D" w:rsidRPr="001728DA" w:rsidRDefault="00D16F8D" w:rsidP="00D16F8D">
      <w:pPr>
        <w:pStyle w:val="afb"/>
        <w:numPr>
          <w:ilvl w:val="0"/>
          <w:numId w:val="23"/>
        </w:numPr>
        <w:ind w:leftChars="0"/>
        <w:jc w:val="left"/>
        <w:rPr>
          <w:sz w:val="24"/>
          <w:szCs w:val="24"/>
        </w:rPr>
      </w:pPr>
      <w:r w:rsidRPr="001728DA">
        <w:rPr>
          <w:rFonts w:hint="eastAsia"/>
          <w:sz w:val="24"/>
          <w:szCs w:val="24"/>
        </w:rPr>
        <w:lastRenderedPageBreak/>
        <w:t>契約締結日の属する国の会計年度内に賃上げが行われていること</w:t>
      </w:r>
    </w:p>
    <w:p w14:paraId="06C6C944" w14:textId="77777777" w:rsidR="00D16F8D" w:rsidRPr="001728DA" w:rsidRDefault="00D16F8D" w:rsidP="00D16F8D">
      <w:pPr>
        <w:snapToGrid w:val="0"/>
        <w:ind w:leftChars="200" w:left="630" w:hangingChars="100" w:hanging="210"/>
        <w:jc w:val="left"/>
        <w:rPr>
          <w:szCs w:val="21"/>
        </w:rPr>
      </w:pPr>
      <w:r w:rsidRPr="001728DA">
        <w:rPr>
          <w:rFonts w:hint="eastAsia"/>
          <w:szCs w:val="21"/>
        </w:rPr>
        <w:t>※　暦年中の賃上げを表明している場合にあっては、当該暦年内に賃上げが行われていることとする。</w:t>
      </w:r>
    </w:p>
    <w:p w14:paraId="05285AA4" w14:textId="546E3D14" w:rsidR="00D16F8D" w:rsidRDefault="00D16F8D" w:rsidP="00D16F8D">
      <w:pPr>
        <w:ind w:leftChars="69" w:left="426" w:hangingChars="117" w:hanging="281"/>
        <w:rPr>
          <w:sz w:val="24"/>
        </w:rPr>
      </w:pPr>
      <w:r>
        <w:rPr>
          <w:rFonts w:hint="eastAsia"/>
          <w:sz w:val="24"/>
        </w:rPr>
        <w:t>②当該企業の例年の賃上げ実施月に賃上げを実施していること（意図的に賃上げ実施月を遅らせていないこと）</w:t>
      </w:r>
    </w:p>
    <w:bookmarkEnd w:id="4"/>
    <w:p w14:paraId="242A16C9" w14:textId="77777777" w:rsidR="00D16F8D" w:rsidRPr="00D16F8D" w:rsidRDefault="00D16F8D" w:rsidP="00D16F8D">
      <w:pPr>
        <w:ind w:leftChars="69" w:left="426" w:hangingChars="117" w:hanging="281"/>
        <w:rPr>
          <w:rFonts w:ascii="ＭＳ 明朝" w:hAnsi="ＭＳ 明朝"/>
          <w:sz w:val="24"/>
        </w:rPr>
      </w:pPr>
    </w:p>
    <w:p w14:paraId="23E7776E" w14:textId="480308CF" w:rsidR="009322F9" w:rsidRDefault="003A01F2" w:rsidP="003A01F2">
      <w:pPr>
        <w:rPr>
          <w:rFonts w:ascii="ＭＳ 明朝" w:hAnsi="ＭＳ 明朝"/>
          <w:sz w:val="24"/>
        </w:rPr>
      </w:pPr>
      <w:r w:rsidRPr="003A01F2">
        <w:rPr>
          <w:rFonts w:ascii="ＭＳ 明朝" w:hAnsi="ＭＳ 明朝" w:hint="eastAsia"/>
          <w:sz w:val="24"/>
        </w:rPr>
        <w:t>※なお、上記は例示であり、ここに記載されている例に限定されるものではない</w:t>
      </w:r>
      <w:r w:rsidR="00D16F8D">
        <w:rPr>
          <w:rFonts w:ascii="ＭＳ 明朝" w:hAnsi="ＭＳ 明朝"/>
          <w:sz w:val="24"/>
        </w:rPr>
        <w:br w:type="page"/>
      </w:r>
    </w:p>
    <w:p w14:paraId="01DD7AA0" w14:textId="77777777" w:rsidR="003A01F2" w:rsidRPr="005137B1" w:rsidRDefault="003A01F2" w:rsidP="003A01F2">
      <w:pPr>
        <w:jc w:val="right"/>
        <w:rPr>
          <w:rFonts w:ascii="ＭＳ 明朝" w:hAnsi="ＭＳ 明朝"/>
          <w:sz w:val="24"/>
        </w:rPr>
      </w:pPr>
      <w:r w:rsidRPr="00244DEB">
        <w:rPr>
          <w:rFonts w:ascii="ＭＳ 明朝" w:hAnsi="ＭＳ 明朝" w:hint="eastAsia"/>
          <w:sz w:val="24"/>
        </w:rPr>
        <w:lastRenderedPageBreak/>
        <w:t>（別紙様式）</w:t>
      </w:r>
    </w:p>
    <w:p w14:paraId="28B6006D" w14:textId="77777777" w:rsidR="003A01F2" w:rsidRPr="005137B1" w:rsidRDefault="003A01F2" w:rsidP="003A01F2">
      <w:pPr>
        <w:rPr>
          <w:rFonts w:ascii="ＭＳ 明朝" w:hAnsi="ＭＳ 明朝"/>
          <w:sz w:val="24"/>
        </w:rPr>
      </w:pPr>
    </w:p>
    <w:p w14:paraId="693B2732" w14:textId="77777777" w:rsidR="003A01F2" w:rsidRPr="005137B1" w:rsidRDefault="003A01F2" w:rsidP="003A01F2">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1D5B9297" w14:textId="77777777" w:rsidR="003A01F2" w:rsidRPr="005137B1" w:rsidRDefault="003A01F2" w:rsidP="003A01F2">
      <w:pPr>
        <w:rPr>
          <w:rFonts w:ascii="ＭＳ 明朝" w:hAnsi="ＭＳ 明朝"/>
          <w:sz w:val="24"/>
        </w:rPr>
      </w:pPr>
    </w:p>
    <w:p w14:paraId="5D137422" w14:textId="77777777" w:rsidR="003A01F2" w:rsidRPr="005137B1" w:rsidRDefault="003A01F2" w:rsidP="003A01F2">
      <w:pPr>
        <w:rPr>
          <w:rFonts w:ascii="ＭＳ 明朝" w:hAnsi="ＭＳ 明朝"/>
          <w:sz w:val="24"/>
        </w:rPr>
      </w:pPr>
    </w:p>
    <w:p w14:paraId="4E5B2EEB" w14:textId="77777777" w:rsidR="003A01F2" w:rsidRPr="003A01F2" w:rsidRDefault="003A01F2" w:rsidP="003A01F2">
      <w:pPr>
        <w:ind w:leftChars="270" w:left="567" w:rightChars="269" w:right="565" w:firstLineChars="100" w:firstLine="240"/>
        <w:rPr>
          <w:sz w:val="24"/>
          <w:szCs w:val="22"/>
        </w:rPr>
      </w:pPr>
      <w:r w:rsidRPr="003A01F2">
        <w:rPr>
          <w:rFonts w:hint="eastAsia"/>
          <w:sz w:val="24"/>
          <w:szCs w:val="22"/>
        </w:rPr>
        <w:t>私は、〇〇株式会社が、令和</w:t>
      </w:r>
      <w:r w:rsidRPr="003A01F2">
        <w:rPr>
          <w:rFonts w:ascii="ＭＳ 明朝" w:hAnsi="ＭＳ 明朝" w:hint="eastAsia"/>
          <w:sz w:val="24"/>
          <w:szCs w:val="22"/>
        </w:rPr>
        <w:t>○年度（令和○年○月○日から令和○年○月○日までの〇〇株式会社の事業年度）（又は○年）において</w:t>
      </w:r>
      <w:r w:rsidRPr="003A01F2">
        <w:rPr>
          <w:rFonts w:hint="eastAsia"/>
          <w:sz w:val="24"/>
          <w:szCs w:val="22"/>
        </w:rPr>
        <w:t>、令和〇年〇月〇日付け「従業員への賃金引上げ計画の表明書」と同等の賃上げを実施したことを別添書類によって確認いたしました。</w:t>
      </w:r>
    </w:p>
    <w:p w14:paraId="1B23BCCC" w14:textId="77777777" w:rsidR="003A01F2" w:rsidRPr="003A01F2" w:rsidRDefault="003A01F2" w:rsidP="003A01F2">
      <w:pPr>
        <w:ind w:firstLineChars="100" w:firstLine="240"/>
        <w:rPr>
          <w:sz w:val="24"/>
          <w:szCs w:val="22"/>
        </w:rPr>
      </w:pPr>
    </w:p>
    <w:p w14:paraId="450EA644" w14:textId="77777777" w:rsidR="003A01F2" w:rsidRPr="003A01F2" w:rsidRDefault="003A01F2" w:rsidP="003A01F2">
      <w:pPr>
        <w:ind w:firstLineChars="100" w:firstLine="240"/>
        <w:rPr>
          <w:sz w:val="24"/>
          <w:szCs w:val="22"/>
        </w:rPr>
      </w:pPr>
      <w:r w:rsidRPr="003A01F2">
        <w:rPr>
          <w:rFonts w:hint="eastAsia"/>
          <w:sz w:val="24"/>
          <w:szCs w:val="22"/>
        </w:rPr>
        <w:t xml:space="preserve">　（同等の賃上げ実績と認めた評価の内容）</w:t>
      </w:r>
    </w:p>
    <w:p w14:paraId="5E0D5578"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4094C378" w14:textId="77777777" w:rsidR="003A01F2" w:rsidRPr="003A01F2" w:rsidRDefault="003A01F2" w:rsidP="003A01F2">
      <w:pPr>
        <w:rPr>
          <w:sz w:val="24"/>
          <w:szCs w:val="22"/>
        </w:rPr>
      </w:pPr>
    </w:p>
    <w:p w14:paraId="261BBB7F"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10F4B601" w14:textId="77777777" w:rsidR="003A01F2" w:rsidRPr="003A01F2" w:rsidRDefault="003A01F2" w:rsidP="003A01F2">
      <w:pPr>
        <w:rPr>
          <w:sz w:val="24"/>
          <w:szCs w:val="22"/>
        </w:rPr>
      </w:pPr>
    </w:p>
    <w:p w14:paraId="16F7070D" w14:textId="77777777" w:rsidR="003A01F2" w:rsidRPr="003A01F2" w:rsidRDefault="003A01F2" w:rsidP="003A01F2">
      <w:pPr>
        <w:ind w:leftChars="253" w:left="531"/>
        <w:rPr>
          <w:sz w:val="24"/>
          <w:szCs w:val="22"/>
        </w:rPr>
      </w:pPr>
      <w:r w:rsidRPr="003A01F2">
        <w:rPr>
          <w:rFonts w:hint="eastAsia"/>
          <w:sz w:val="24"/>
          <w:szCs w:val="22"/>
        </w:rPr>
        <w:t>令和　　年　　月　　日</w:t>
      </w:r>
    </w:p>
    <w:p w14:paraId="1DD64A87"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（住所を記載）</w:t>
      </w:r>
    </w:p>
    <w:p w14:paraId="40F5D77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（税理士又は公認会計士等を記載）　氏名　○○　○○　　</w:t>
      </w:r>
    </w:p>
    <w:p w14:paraId="3258A3F6"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w:t>
      </w:r>
    </w:p>
    <w:p w14:paraId="0D96EE22" w14:textId="77777777" w:rsidR="003A01F2" w:rsidRPr="003A01F2" w:rsidRDefault="003A01F2" w:rsidP="003A01F2">
      <w:pPr>
        <w:ind w:leftChars="253" w:left="531"/>
        <w:rPr>
          <w:rFonts w:ascii="ＭＳ 明朝" w:hAnsi="ＭＳ 明朝"/>
          <w:sz w:val="24"/>
          <w:szCs w:val="22"/>
        </w:rPr>
      </w:pPr>
    </w:p>
    <w:p w14:paraId="723A590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（添付書類）</w:t>
      </w:r>
    </w:p>
    <w:p w14:paraId="43774B99"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529BFA6F"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44E34399" w14:textId="77777777" w:rsidR="003A01F2" w:rsidRPr="003A01F2" w:rsidRDefault="003A01F2" w:rsidP="003A01F2">
      <w:pPr>
        <w:rPr>
          <w:rFonts w:ascii="ＭＳ 明朝" w:hAnsi="ＭＳ 明朝"/>
          <w:sz w:val="24"/>
        </w:rPr>
      </w:pPr>
    </w:p>
    <w:p w14:paraId="5DA5252A" w14:textId="77777777" w:rsidR="003A01F2" w:rsidRDefault="003A01F2" w:rsidP="003A01F2">
      <w:pPr>
        <w:rPr>
          <w:rFonts w:ascii="ＭＳ 明朝" w:hAnsi="ＭＳ 明朝"/>
          <w:sz w:val="24"/>
        </w:rPr>
      </w:pPr>
    </w:p>
    <w:p w14:paraId="238F9B45" w14:textId="77777777" w:rsidR="003A01F2" w:rsidRDefault="003A01F2" w:rsidP="003A01F2">
      <w:pPr>
        <w:rPr>
          <w:rFonts w:ascii="ＭＳ 明朝" w:hAnsi="ＭＳ 明朝"/>
          <w:sz w:val="24"/>
        </w:rPr>
      </w:pPr>
    </w:p>
    <w:p w14:paraId="574465D4" w14:textId="77777777" w:rsidR="003A01F2" w:rsidRDefault="003A01F2" w:rsidP="003A01F2">
      <w:pPr>
        <w:rPr>
          <w:rFonts w:ascii="ＭＳ 明朝" w:hAnsi="ＭＳ 明朝"/>
          <w:sz w:val="24"/>
        </w:rPr>
      </w:pPr>
    </w:p>
    <w:p w14:paraId="760365F5" w14:textId="77777777" w:rsidR="003A01F2" w:rsidRDefault="003A01F2" w:rsidP="003A01F2">
      <w:pPr>
        <w:rPr>
          <w:rFonts w:ascii="ＭＳ 明朝" w:hAnsi="ＭＳ 明朝"/>
          <w:sz w:val="24"/>
        </w:rPr>
      </w:pPr>
    </w:p>
    <w:p w14:paraId="7B6B5013" w14:textId="77777777" w:rsidR="003A01F2" w:rsidRDefault="003A01F2" w:rsidP="003A01F2">
      <w:pPr>
        <w:rPr>
          <w:rFonts w:ascii="ＭＳ 明朝" w:hAnsi="ＭＳ 明朝"/>
          <w:sz w:val="24"/>
        </w:rPr>
      </w:pPr>
    </w:p>
    <w:p w14:paraId="5EEBF4A4" w14:textId="77777777" w:rsidR="003A01F2" w:rsidRDefault="003A01F2" w:rsidP="003A01F2">
      <w:pPr>
        <w:rPr>
          <w:rFonts w:ascii="ＭＳ 明朝" w:hAnsi="ＭＳ 明朝"/>
          <w:sz w:val="24"/>
        </w:rPr>
      </w:pPr>
    </w:p>
    <w:p w14:paraId="1D152EA4" w14:textId="77777777" w:rsidR="003A01F2" w:rsidRDefault="003A01F2" w:rsidP="003A01F2">
      <w:pPr>
        <w:rPr>
          <w:rFonts w:ascii="ＭＳ 明朝" w:hAnsi="ＭＳ 明朝"/>
          <w:sz w:val="24"/>
        </w:rPr>
      </w:pPr>
    </w:p>
    <w:p w14:paraId="50AB151B" w14:textId="77777777" w:rsidR="003A01F2" w:rsidRDefault="003A01F2" w:rsidP="003A01F2">
      <w:pPr>
        <w:rPr>
          <w:rFonts w:ascii="ＭＳ 明朝" w:hAnsi="ＭＳ 明朝"/>
          <w:sz w:val="24"/>
        </w:rPr>
      </w:pPr>
    </w:p>
    <w:p w14:paraId="4E558A3E" w14:textId="77777777" w:rsidR="003A01F2" w:rsidRDefault="003A01F2" w:rsidP="003A01F2">
      <w:pPr>
        <w:rPr>
          <w:rFonts w:ascii="ＭＳ 明朝" w:hAnsi="ＭＳ 明朝"/>
          <w:sz w:val="24"/>
        </w:rPr>
      </w:pPr>
    </w:p>
    <w:p w14:paraId="42A559C5" w14:textId="77777777" w:rsidR="003A01F2" w:rsidRDefault="003A01F2" w:rsidP="003A01F2">
      <w:pPr>
        <w:rPr>
          <w:rFonts w:ascii="ＭＳ 明朝" w:hAnsi="ＭＳ 明朝"/>
          <w:sz w:val="24"/>
        </w:rPr>
      </w:pPr>
    </w:p>
    <w:p w14:paraId="5C71ADF6" w14:textId="77777777" w:rsidR="003A01F2" w:rsidRDefault="003A01F2" w:rsidP="003A01F2">
      <w:pPr>
        <w:rPr>
          <w:rFonts w:ascii="ＭＳ 明朝" w:hAnsi="ＭＳ 明朝"/>
          <w:sz w:val="24"/>
        </w:rPr>
      </w:pPr>
    </w:p>
    <w:p w14:paraId="102B9694" w14:textId="77777777" w:rsidR="003A01F2" w:rsidRDefault="003A01F2" w:rsidP="003A01F2">
      <w:pPr>
        <w:rPr>
          <w:rFonts w:ascii="ＭＳ 明朝" w:hAnsi="ＭＳ 明朝"/>
          <w:sz w:val="24"/>
        </w:rPr>
      </w:pPr>
    </w:p>
    <w:p w14:paraId="733C67EE" w14:textId="77777777" w:rsidR="009322F9" w:rsidRDefault="009322F9" w:rsidP="003A01F2">
      <w:pPr>
        <w:rPr>
          <w:rFonts w:ascii="ＭＳ 明朝" w:hAnsi="ＭＳ 明朝"/>
          <w:sz w:val="24"/>
        </w:rPr>
      </w:pPr>
    </w:p>
    <w:p w14:paraId="6F6C1031" w14:textId="77777777" w:rsidR="003A01F2" w:rsidRDefault="003A01F2" w:rsidP="003A01F2">
      <w:pPr>
        <w:rPr>
          <w:rFonts w:ascii="ＭＳ 明朝" w:hAnsi="ＭＳ 明朝"/>
          <w:sz w:val="24"/>
        </w:rPr>
      </w:pPr>
    </w:p>
    <w:p w14:paraId="1FB61606" w14:textId="77777777" w:rsidR="003A01F2" w:rsidRDefault="003A01F2" w:rsidP="003A01F2">
      <w:pPr>
        <w:rPr>
          <w:rFonts w:ascii="ＭＳ 明朝" w:hAnsi="ＭＳ 明朝"/>
          <w:sz w:val="24"/>
        </w:rPr>
      </w:pPr>
    </w:p>
    <w:p w14:paraId="27779F26" w14:textId="77777777" w:rsidR="003A01F2" w:rsidRDefault="003A01F2" w:rsidP="003A01F2">
      <w:pPr>
        <w:rPr>
          <w:rFonts w:ascii="ＭＳ 明朝" w:hAnsi="ＭＳ 明朝"/>
          <w:sz w:val="24"/>
        </w:rPr>
      </w:pPr>
    </w:p>
    <w:p w14:paraId="33214CC6" w14:textId="77777777" w:rsidR="003A01F2" w:rsidRDefault="003A01F2" w:rsidP="003A01F2">
      <w:pPr>
        <w:rPr>
          <w:rFonts w:ascii="ＭＳ 明朝" w:hAnsi="ＭＳ 明朝"/>
          <w:sz w:val="24"/>
        </w:rPr>
      </w:pPr>
    </w:p>
    <w:p w14:paraId="1F8B04D9" w14:textId="77777777" w:rsidR="00A76F35" w:rsidRPr="003A01F2" w:rsidRDefault="003A01F2" w:rsidP="00A76F35">
      <w:pPr>
        <w:jc w:val="right"/>
        <w:rPr>
          <w:rFonts w:ascii="ＭＳ 明朝" w:hAnsi="ＭＳ 明朝" w:cs="ＭＳ 明朝"/>
          <w:sz w:val="24"/>
          <w:bdr w:val="single" w:sz="4" w:space="0" w:color="auto"/>
        </w:rPr>
      </w:pPr>
      <w:r w:rsidRPr="00244DEB">
        <w:rPr>
          <w:rFonts w:ascii="ＭＳ 明朝" w:hAnsi="ＭＳ 明朝" w:cs="ＭＳ 明朝" w:hint="eastAsia"/>
          <w:sz w:val="24"/>
        </w:rPr>
        <w:lastRenderedPageBreak/>
        <w:t>（参考２）</w:t>
      </w:r>
    </w:p>
    <w:p w14:paraId="3345C629"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cs="ＭＳ 明朝"/>
          <w:sz w:val="24"/>
          <w:bdr w:val="single" w:sz="4" w:space="0" w:color="auto"/>
        </w:rPr>
        <w:t>Ⅰ</w:t>
      </w:r>
      <w:r w:rsidRPr="00A76F35">
        <w:rPr>
          <w:rFonts w:ascii="ＭＳ 明朝" w:hAnsi="ＭＳ 明朝" w:cs="ＭＳ 明朝" w:hint="eastAsia"/>
          <w:sz w:val="24"/>
          <w:bdr w:val="single" w:sz="4" w:space="0" w:color="auto"/>
        </w:rPr>
        <w:t>.適用対象</w:t>
      </w:r>
    </w:p>
    <w:p w14:paraId="16CFD7C2" w14:textId="77777777" w:rsidR="00A76F35" w:rsidRPr="00A76F35" w:rsidRDefault="00A76F35" w:rsidP="00A76F35">
      <w:pPr>
        <w:rPr>
          <w:rFonts w:ascii="ＭＳ 明朝" w:hAnsi="ＭＳ 明朝"/>
          <w:sz w:val="24"/>
        </w:rPr>
      </w:pPr>
      <w:r w:rsidRPr="00A76F35">
        <w:rPr>
          <w:rFonts w:ascii="ＭＳ 明朝" w:hAnsi="ＭＳ 明朝"/>
          <w:sz w:val="24"/>
        </w:rPr>
        <w:t>Ｑ１　本取組の適用対象機関はどのようなものとなるか。</w:t>
      </w:r>
    </w:p>
    <w:p w14:paraId="3E94DE2E" w14:textId="77777777" w:rsidR="00A76F35" w:rsidRPr="00A76F35" w:rsidRDefault="00A76F35" w:rsidP="00A76F35">
      <w:pPr>
        <w:rPr>
          <w:rFonts w:ascii="ＭＳ 明朝" w:hAnsi="ＭＳ 明朝"/>
          <w:sz w:val="24"/>
        </w:rPr>
      </w:pPr>
      <w:r w:rsidRPr="00A76F35">
        <w:rPr>
          <w:rFonts w:ascii="ＭＳ 明朝" w:hAnsi="ＭＳ 明朝"/>
          <w:sz w:val="24"/>
        </w:rPr>
        <w:t>Ａ１　会計法及びその関連法令の適用を受ける国の機関が対象となります。</w:t>
      </w:r>
    </w:p>
    <w:p w14:paraId="701C6718" w14:textId="77777777" w:rsidR="00A76F35" w:rsidRPr="00A76F35" w:rsidRDefault="00A76F35" w:rsidP="00A76F35">
      <w:pPr>
        <w:rPr>
          <w:rFonts w:ascii="ＭＳ 明朝" w:hAnsi="ＭＳ 明朝"/>
          <w:sz w:val="24"/>
        </w:rPr>
      </w:pPr>
    </w:p>
    <w:p w14:paraId="0CAC0280"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hint="eastAsia"/>
          <w:sz w:val="24"/>
          <w:bdr w:val="single" w:sz="4" w:space="0" w:color="auto"/>
        </w:rPr>
        <w:t>Ⅱ.評価項目・評価対象</w:t>
      </w:r>
    </w:p>
    <w:p w14:paraId="3DE8A8DD"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２</w:t>
      </w:r>
      <w:r w:rsidRPr="00A76F35">
        <w:rPr>
          <w:rFonts w:ascii="ＭＳ 明朝" w:hAnsi="ＭＳ 明朝"/>
          <w:sz w:val="24"/>
        </w:rPr>
        <w:t xml:space="preserve">　</w:t>
      </w:r>
      <w:r w:rsidRPr="00A76F35">
        <w:rPr>
          <w:rFonts w:ascii="ＭＳ 明朝" w:hAnsi="ＭＳ 明朝" w:hint="eastAsia"/>
          <w:sz w:val="24"/>
        </w:rPr>
        <w:t>従業員への賃金引上げ計画の表明書（以下、「表明書」という。）</w:t>
      </w:r>
      <w:r w:rsidRPr="00A76F35">
        <w:rPr>
          <w:rFonts w:ascii="ＭＳ 明朝" w:hAnsi="ＭＳ 明朝"/>
          <w:sz w:val="24"/>
        </w:rPr>
        <w:t>において、</w:t>
      </w:r>
      <w:r w:rsidRPr="00A76F35">
        <w:rPr>
          <w:rFonts w:ascii="ＭＳ 明朝" w:hAnsi="ＭＳ 明朝" w:hint="eastAsia"/>
          <w:sz w:val="24"/>
        </w:rPr>
        <w:t>入札者の事業年度</w:t>
      </w:r>
      <w:r w:rsidRPr="00A76F35">
        <w:rPr>
          <w:rFonts w:ascii="ＭＳ 明朝" w:hAnsi="ＭＳ 明朝"/>
          <w:sz w:val="24"/>
        </w:rPr>
        <w:t>と</w:t>
      </w:r>
      <w:r w:rsidRPr="00A76F35">
        <w:rPr>
          <w:rFonts w:ascii="ＭＳ 明朝" w:hAnsi="ＭＳ 明朝" w:hint="eastAsia"/>
          <w:sz w:val="24"/>
        </w:rPr>
        <w:t>暦年</w:t>
      </w:r>
      <w:r w:rsidRPr="00A76F35">
        <w:rPr>
          <w:rFonts w:ascii="ＭＳ 明朝" w:hAnsi="ＭＳ 明朝"/>
          <w:sz w:val="24"/>
        </w:rPr>
        <w:t>で対象期間を区分している理由は何か。</w:t>
      </w:r>
    </w:p>
    <w:p w14:paraId="21A30140"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Ａ２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0573BB5C" w14:textId="77777777" w:rsidR="00A76F35" w:rsidRDefault="00A76F35" w:rsidP="00D86B67">
      <w:pPr>
        <w:ind w:left="480" w:hangingChars="200" w:hanging="480"/>
        <w:rPr>
          <w:rFonts w:ascii="ＭＳ 明朝" w:hAnsi="ＭＳ 明朝"/>
          <w:sz w:val="24"/>
        </w:rPr>
      </w:pPr>
      <w:r w:rsidRPr="00A76F35">
        <w:rPr>
          <w:rFonts w:ascii="ＭＳ 明朝" w:hAnsi="ＭＳ 明朝"/>
          <w:sz w:val="24"/>
        </w:rPr>
        <w:t xml:space="preserve">　　　なお、</w:t>
      </w:r>
      <w:r w:rsidRPr="00A76F35">
        <w:rPr>
          <w:rFonts w:ascii="ＭＳ 明朝" w:hAnsi="ＭＳ 明朝" w:hint="eastAsia"/>
          <w:sz w:val="24"/>
        </w:rPr>
        <w:t>入</w:t>
      </w:r>
      <w:r w:rsidRPr="00244DEB">
        <w:rPr>
          <w:rFonts w:ascii="ＭＳ 明朝" w:hAnsi="ＭＳ 明朝" w:hint="eastAsia"/>
          <w:sz w:val="24"/>
        </w:rPr>
        <w:t>札者の事業年度</w:t>
      </w:r>
      <w:r w:rsidRPr="00244DEB">
        <w:rPr>
          <w:rFonts w:ascii="ＭＳ 明朝" w:hAnsi="ＭＳ 明朝"/>
          <w:sz w:val="24"/>
        </w:rPr>
        <w:t>及び</w:t>
      </w:r>
      <w:r w:rsidRPr="00244DEB">
        <w:rPr>
          <w:rFonts w:ascii="ＭＳ 明朝" w:hAnsi="ＭＳ 明朝" w:hint="eastAsia"/>
          <w:sz w:val="24"/>
        </w:rPr>
        <w:t>暦年</w:t>
      </w:r>
      <w:r w:rsidRPr="00244DEB">
        <w:rPr>
          <w:rFonts w:ascii="ＭＳ 明朝" w:hAnsi="ＭＳ 明朝"/>
          <w:sz w:val="24"/>
        </w:rPr>
        <w:t>のいずれかを選択するかは、入札者の選択によることとして</w:t>
      </w:r>
      <w:r w:rsidRPr="00244DEB">
        <w:rPr>
          <w:rFonts w:ascii="ＭＳ 明朝" w:hAnsi="ＭＳ 明朝" w:hint="eastAsia"/>
          <w:sz w:val="24"/>
        </w:rPr>
        <w:t>います。</w:t>
      </w:r>
      <w:r w:rsidR="00D86B67" w:rsidRPr="00244DEB">
        <w:rPr>
          <w:rFonts w:ascii="ＭＳ 明朝" w:hAnsi="ＭＳ 明朝" w:hint="eastAsia"/>
          <w:sz w:val="24"/>
        </w:rPr>
        <w:t>ただし、</w:t>
      </w:r>
      <w:r w:rsidR="003A01F2" w:rsidRPr="00244DEB">
        <w:rPr>
          <w:rFonts w:ascii="ＭＳ 明朝" w:hAnsi="ＭＳ 明朝" w:hint="eastAsia"/>
          <w:sz w:val="24"/>
        </w:rPr>
        <w:t>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w:t>
      </w:r>
      <w:r w:rsidR="00D86B67" w:rsidRPr="00244DEB">
        <w:rPr>
          <w:rFonts w:ascii="ＭＳ 明朝" w:hAnsi="ＭＳ 明朝" w:hint="eastAsia"/>
          <w:sz w:val="24"/>
        </w:rPr>
        <w:t>にする必要があります。</w:t>
      </w:r>
    </w:p>
    <w:p w14:paraId="43E77A5C" w14:textId="77777777" w:rsidR="00D86B67" w:rsidRPr="00A76F35" w:rsidRDefault="00D86B67" w:rsidP="00A76F35">
      <w:pPr>
        <w:rPr>
          <w:rFonts w:ascii="ＭＳ 明朝" w:hAnsi="ＭＳ 明朝"/>
          <w:sz w:val="24"/>
        </w:rPr>
      </w:pPr>
    </w:p>
    <w:p w14:paraId="224DEF4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３</w:t>
      </w:r>
      <w:r w:rsidRPr="00A76F35">
        <w:rPr>
          <w:rFonts w:ascii="ＭＳ 明朝" w:hAnsi="ＭＳ 明朝"/>
          <w:sz w:val="24"/>
        </w:rPr>
        <w:t xml:space="preserve">　暦年において表明する場合、年初以外に表明した場合でも、暦年の実績により評価することとなるのか。</w:t>
      </w:r>
    </w:p>
    <w:p w14:paraId="22E0E75C"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３　そのとおりです。</w:t>
      </w:r>
    </w:p>
    <w:p w14:paraId="29187E3A" w14:textId="77777777" w:rsidR="00A76F35" w:rsidRPr="00A76F35" w:rsidRDefault="00A76F35" w:rsidP="00A76F35">
      <w:pPr>
        <w:rPr>
          <w:rFonts w:ascii="ＭＳ 明朝" w:hAnsi="ＭＳ 明朝"/>
          <w:sz w:val="24"/>
        </w:rPr>
      </w:pPr>
    </w:p>
    <w:p w14:paraId="2BAF4DB0"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４</w:t>
      </w:r>
      <w:r w:rsidRPr="00A76F35">
        <w:rPr>
          <w:rFonts w:ascii="ＭＳ 明朝" w:hAnsi="ＭＳ 明朝"/>
          <w:sz w:val="24"/>
        </w:rPr>
        <w:t xml:space="preserve">　新規企業は比較する前事業年度等がないが、どのように評価するのか。</w:t>
      </w:r>
    </w:p>
    <w:p w14:paraId="7F4431E0"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４</w:t>
      </w:r>
      <w:r w:rsidRPr="00A76F35">
        <w:rPr>
          <w:rFonts w:ascii="ＭＳ 明朝" w:hAnsi="ＭＳ 明朝"/>
          <w:sz w:val="24"/>
        </w:rPr>
        <w:t xml:space="preserve">　評価の対象外となり、加点は受けられません。</w:t>
      </w:r>
    </w:p>
    <w:p w14:paraId="763A4F84" w14:textId="77777777" w:rsidR="00A76F35" w:rsidRPr="00A76F35" w:rsidRDefault="00A76F35" w:rsidP="00A76F35">
      <w:pPr>
        <w:rPr>
          <w:rFonts w:ascii="ＭＳ 明朝" w:hAnsi="ＭＳ 明朝"/>
          <w:sz w:val="24"/>
        </w:rPr>
      </w:pPr>
    </w:p>
    <w:p w14:paraId="36095F9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新たな評価項目の対象は「企業」に限定されるのか。独立行政法人や公益法人、国立大学法人、学校法人などの公共性の高い法人も同様に評価するのか。</w:t>
      </w:r>
    </w:p>
    <w:p w14:paraId="20A4AEDF"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評価の対象となります。</w:t>
      </w:r>
    </w:p>
    <w:p w14:paraId="68D56F62" w14:textId="77777777" w:rsidR="00A76F35" w:rsidRPr="00A76F35" w:rsidRDefault="00A76F35" w:rsidP="00A76F35">
      <w:pPr>
        <w:rPr>
          <w:rFonts w:ascii="ＭＳ 明朝" w:hAnsi="ＭＳ 明朝"/>
          <w:sz w:val="24"/>
        </w:rPr>
      </w:pPr>
    </w:p>
    <w:p w14:paraId="5F1F02A7"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６</w:t>
      </w:r>
      <w:r w:rsidRPr="00A76F35">
        <w:rPr>
          <w:rFonts w:ascii="ＭＳ 明朝" w:hAnsi="ＭＳ 明朝"/>
          <w:sz w:val="24"/>
        </w:rPr>
        <w:t xml:space="preserve">　外国企業は対象となるのか。</w:t>
      </w:r>
    </w:p>
    <w:p w14:paraId="43B5AAC4"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６</w:t>
      </w:r>
      <w:r w:rsidRPr="00EF52A9">
        <w:rPr>
          <w:rFonts w:ascii="ＭＳ 明朝" w:hAnsi="ＭＳ 明朝"/>
          <w:sz w:val="24"/>
        </w:rPr>
        <w:t xml:space="preserve">　</w:t>
      </w:r>
      <w:r w:rsidRPr="00EF52A9">
        <w:rPr>
          <w:rFonts w:ascii="ＭＳ 明朝" w:hAnsi="ＭＳ 明朝" w:hint="eastAsia"/>
          <w:sz w:val="24"/>
        </w:rPr>
        <w:t>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2B6502D6" w14:textId="77777777" w:rsidR="004C5B85" w:rsidRPr="00EF52A9" w:rsidRDefault="004C5B85" w:rsidP="00A76F35">
      <w:pPr>
        <w:ind w:left="480" w:hangingChars="200" w:hanging="480"/>
        <w:rPr>
          <w:rFonts w:ascii="ＭＳ 明朝" w:hAnsi="ＭＳ 明朝"/>
          <w:sz w:val="24"/>
        </w:rPr>
      </w:pPr>
    </w:p>
    <w:p w14:paraId="5D2A9937"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Ｑ７　独立行政法人や公益法人、国立大学法人、学校法人などの公共性の高い法人へ適用される賃上げ率は、３％と１．５％のどちらになるのか。</w:t>
      </w:r>
    </w:p>
    <w:p w14:paraId="4644CC24"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Ａ７　大企業の要件に当たらない者はすべて「中小企業等」に当たります。</w:t>
      </w:r>
    </w:p>
    <w:p w14:paraId="58584FE7" w14:textId="77777777" w:rsidR="004C5B85" w:rsidRPr="00EF52A9" w:rsidRDefault="004C5B85" w:rsidP="004C5B85">
      <w:pPr>
        <w:ind w:left="480" w:hangingChars="200" w:hanging="480"/>
        <w:rPr>
          <w:rFonts w:ascii="ＭＳ 明朝" w:hAnsi="ＭＳ 明朝"/>
          <w:sz w:val="24"/>
        </w:rPr>
      </w:pPr>
    </w:p>
    <w:p w14:paraId="4EFE2E0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0839A076"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Ａ８　中小企業の定義は、財務省より以下のとおり連絡を受けています。当該定義に基づき、法人税納税の区分の例に従ってご判断ください。</w:t>
      </w:r>
    </w:p>
    <w:p w14:paraId="25CD8C63"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 xml:space="preserve">　　定義：法人税法（昭和40年法律第34号）第66条第２項、第３項及び第６項に規定される、</w:t>
      </w:r>
      <w:r w:rsidRPr="00EF52A9">
        <w:rPr>
          <w:rFonts w:ascii="ＭＳ 明朝" w:hAnsi="ＭＳ 明朝" w:hint="eastAsia"/>
          <w:sz w:val="24"/>
        </w:rPr>
        <w:lastRenderedPageBreak/>
        <w:t>資本金等の額等が１億円以下であるもの又は資本等を有しない普通法人等をいいます。</w:t>
      </w:r>
    </w:p>
    <w:p w14:paraId="598F6A4F" w14:textId="77777777" w:rsidR="00A76F35" w:rsidRPr="00EF52A9" w:rsidRDefault="00A76F35" w:rsidP="00A76F35">
      <w:pPr>
        <w:rPr>
          <w:rFonts w:ascii="ＭＳ 明朝" w:hAnsi="ＭＳ 明朝"/>
          <w:sz w:val="24"/>
          <w:bdr w:val="single" w:sz="4" w:space="0" w:color="auto"/>
        </w:rPr>
      </w:pPr>
    </w:p>
    <w:p w14:paraId="6DEE4950" w14:textId="77777777" w:rsidR="00A76F35" w:rsidRPr="00EF52A9" w:rsidRDefault="00A76F35" w:rsidP="00A76F35">
      <w:pPr>
        <w:rPr>
          <w:rFonts w:ascii="ＭＳ 明朝" w:hAnsi="ＭＳ 明朝"/>
          <w:sz w:val="24"/>
          <w:bdr w:val="single" w:sz="4" w:space="0" w:color="auto"/>
        </w:rPr>
      </w:pPr>
      <w:r w:rsidRPr="00EF52A9">
        <w:rPr>
          <w:rFonts w:ascii="ＭＳ 明朝" w:hAnsi="ＭＳ 明朝" w:hint="eastAsia"/>
          <w:sz w:val="24"/>
          <w:bdr w:val="single" w:sz="4" w:space="0" w:color="auto"/>
        </w:rPr>
        <w:t>Ⅲ.評価方法・評価基準</w:t>
      </w:r>
    </w:p>
    <w:p w14:paraId="697F827D"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９</w:t>
      </w:r>
      <w:r w:rsidRPr="00EF52A9">
        <w:rPr>
          <w:rFonts w:ascii="ＭＳ 明朝" w:hAnsi="ＭＳ 明朝" w:hint="eastAsia"/>
          <w:sz w:val="24"/>
        </w:rPr>
        <w:t xml:space="preserve">　従業員が事業者から賃上げの表明を受ける方法はどのように行うべきか。</w:t>
      </w:r>
    </w:p>
    <w:p w14:paraId="5BBDDC23"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９</w:t>
      </w:r>
      <w:r w:rsidRPr="00EF52A9">
        <w:rPr>
          <w:rFonts w:ascii="ＭＳ 明朝" w:hAnsi="ＭＳ 明朝" w:hint="eastAsia"/>
          <w:sz w:val="24"/>
        </w:rPr>
        <w:t xml:space="preserve">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1DB305AE" w14:textId="77777777" w:rsidR="00A76F35" w:rsidRPr="00EF52A9" w:rsidRDefault="00545D24" w:rsidP="00545D24">
      <w:pPr>
        <w:tabs>
          <w:tab w:val="left" w:pos="3975"/>
        </w:tabs>
        <w:rPr>
          <w:rFonts w:ascii="ＭＳ 明朝" w:hAnsi="ＭＳ 明朝"/>
          <w:sz w:val="24"/>
        </w:rPr>
      </w:pPr>
      <w:r>
        <w:rPr>
          <w:rFonts w:ascii="ＭＳ 明朝" w:hAnsi="ＭＳ 明朝"/>
          <w:sz w:val="24"/>
        </w:rPr>
        <w:tab/>
      </w:r>
    </w:p>
    <w:p w14:paraId="77EDAB5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10</w:t>
      </w:r>
      <w:r w:rsidRPr="00EF52A9">
        <w:rPr>
          <w:rFonts w:ascii="ＭＳ 明朝" w:hAnsi="ＭＳ 明朝" w:hint="eastAsia"/>
          <w:sz w:val="24"/>
        </w:rPr>
        <w:t xml:space="preserve">　表明書の「従業員代表」及び「給与又は経理担当者」とはどのような者を想定しているのか。</w:t>
      </w:r>
    </w:p>
    <w:p w14:paraId="73D22AB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10</w:t>
      </w:r>
      <w:r w:rsidRPr="00EF52A9">
        <w:rPr>
          <w:rFonts w:ascii="ＭＳ 明朝" w:hAnsi="ＭＳ 明朝" w:hint="eastAsia"/>
          <w:sz w:val="24"/>
        </w:rPr>
        <w:t xml:space="preserve">　特定の立場・役職等により制約するところではございません。提出企業等の実情に応じて選出いただくことで問題ございません。</w:t>
      </w:r>
    </w:p>
    <w:p w14:paraId="60BDF56A" w14:textId="77777777" w:rsidR="00A76F35" w:rsidRPr="00EF52A9" w:rsidRDefault="00A76F35" w:rsidP="00A76F35">
      <w:pPr>
        <w:rPr>
          <w:rFonts w:ascii="ＭＳ 明朝" w:hAnsi="ＭＳ 明朝"/>
        </w:rPr>
      </w:pPr>
    </w:p>
    <w:p w14:paraId="727CC73C"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11</w:t>
      </w:r>
      <w:r w:rsidRPr="00EF52A9">
        <w:rPr>
          <w:rFonts w:ascii="ＭＳ 明朝" w:hAnsi="ＭＳ 明朝" w:hint="eastAsia"/>
          <w:sz w:val="24"/>
        </w:rPr>
        <w:t xml:space="preserve">　表明書は任意の様式で代替することは可能か。</w:t>
      </w:r>
    </w:p>
    <w:p w14:paraId="37F43FEF" w14:textId="77777777" w:rsidR="00A76F35" w:rsidRPr="00EF52A9" w:rsidRDefault="00A76F35" w:rsidP="00A76F35">
      <w:pPr>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11</w:t>
      </w:r>
      <w:r w:rsidRPr="00EF52A9">
        <w:rPr>
          <w:rFonts w:ascii="ＭＳ 明朝" w:hAnsi="ＭＳ 明朝" w:hint="eastAsia"/>
          <w:sz w:val="24"/>
        </w:rPr>
        <w:t xml:space="preserve">　事業者が従業員に賃上げの実施を表明していれば、様式は問いません。</w:t>
      </w:r>
    </w:p>
    <w:p w14:paraId="30458679" w14:textId="77777777" w:rsidR="00A76F35" w:rsidRPr="00EF52A9" w:rsidRDefault="00A76F35" w:rsidP="00A76F35">
      <w:pPr>
        <w:rPr>
          <w:rFonts w:ascii="ＭＳ 明朝" w:hAnsi="ＭＳ 明朝"/>
          <w:sz w:val="24"/>
        </w:rPr>
      </w:pPr>
    </w:p>
    <w:p w14:paraId="764490D8"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複数の国の機関等の調達に参加する場合、表明書を都度作成する必要があるのか。</w:t>
      </w:r>
    </w:p>
    <w:p w14:paraId="3F7593D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必ずしも作成いただく必要はございません。他の機関に提出した表明書の写しによるものでも支障ございません。</w:t>
      </w:r>
    </w:p>
    <w:p w14:paraId="1CB5BC88" w14:textId="77777777" w:rsidR="00A76F35" w:rsidRPr="00EF52A9" w:rsidRDefault="00A76F35" w:rsidP="00A76F35">
      <w:pPr>
        <w:ind w:left="240" w:hangingChars="100" w:hanging="240"/>
        <w:rPr>
          <w:rFonts w:ascii="ＭＳ 明朝" w:hAnsi="ＭＳ 明朝"/>
          <w:sz w:val="24"/>
        </w:rPr>
      </w:pPr>
    </w:p>
    <w:p w14:paraId="030E78F0"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表明書において押印を求めているが、どのような趣旨か。また、押印する場合には原本の提出が必要なのか。</w:t>
      </w:r>
    </w:p>
    <w:p w14:paraId="5D42464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従業員の「印」については、従業員が代表者から表明を受けたことを証明するため押印を求めたものでありますが、</w:t>
      </w:r>
      <w:r w:rsidRPr="00EF52A9">
        <w:rPr>
          <w:rFonts w:ascii="ＭＳ 明朝" w:hAnsi="ＭＳ 明朝" w:hint="eastAsia"/>
          <w:sz w:val="24"/>
        </w:rPr>
        <w:t>電子調達</w:t>
      </w:r>
      <w:r w:rsidRPr="00EF52A9">
        <w:rPr>
          <w:rFonts w:ascii="ＭＳ 明朝" w:hAnsi="ＭＳ 明朝"/>
          <w:sz w:val="24"/>
        </w:rPr>
        <w:t>システムを使用して提出をする場合には写し（スキャンデータ）を提出することとして問題ありません。</w:t>
      </w:r>
    </w:p>
    <w:p w14:paraId="528E3F39" w14:textId="77777777" w:rsidR="00A76F35" w:rsidRPr="00EF52A9" w:rsidRDefault="00A76F35" w:rsidP="00A76F35">
      <w:pPr>
        <w:ind w:left="480" w:hangingChars="200" w:hanging="480"/>
        <w:rPr>
          <w:rFonts w:ascii="ＭＳ 明朝" w:hAnsi="ＭＳ 明朝"/>
          <w:sz w:val="24"/>
        </w:rPr>
      </w:pPr>
    </w:p>
    <w:p w14:paraId="361C581B"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4</w:t>
      </w:r>
      <w:r w:rsidRPr="00EF52A9">
        <w:rPr>
          <w:rFonts w:ascii="ＭＳ 明朝" w:hAnsi="ＭＳ 明朝"/>
          <w:sz w:val="24"/>
        </w:rPr>
        <w:t xml:space="preserve">　再委託先や再々委託先といった者も表明書の提出が必要か。</w:t>
      </w:r>
    </w:p>
    <w:p w14:paraId="786CDAF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Ａ1</w:t>
      </w:r>
      <w:r w:rsidR="004C5B85" w:rsidRPr="00EF52A9">
        <w:rPr>
          <w:rFonts w:ascii="ＭＳ 明朝" w:hAnsi="ＭＳ 明朝" w:hint="eastAsia"/>
          <w:sz w:val="24"/>
        </w:rPr>
        <w:t>4</w:t>
      </w:r>
      <w:r w:rsidRPr="00EF52A9">
        <w:rPr>
          <w:rFonts w:ascii="ＭＳ 明朝" w:hAnsi="ＭＳ 明朝" w:hint="eastAsia"/>
          <w:sz w:val="24"/>
        </w:rPr>
        <w:t xml:space="preserve">　本措置は応札者のみを対象範囲とするため、不要となります。</w:t>
      </w:r>
    </w:p>
    <w:p w14:paraId="03187FA3" w14:textId="77777777" w:rsidR="00A76F35" w:rsidRPr="00EF52A9" w:rsidRDefault="00A76F35" w:rsidP="00A76F35">
      <w:pPr>
        <w:rPr>
          <w:rFonts w:ascii="ＭＳ 明朝" w:hAnsi="ＭＳ 明朝"/>
          <w:sz w:val="24"/>
        </w:rPr>
      </w:pPr>
    </w:p>
    <w:p w14:paraId="5DE53E4B" w14:textId="77777777" w:rsidR="00A76F35" w:rsidRPr="00EF52A9" w:rsidRDefault="00A76F35" w:rsidP="00A76F35">
      <w:pPr>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15</w:t>
      </w:r>
      <w:r w:rsidRPr="00EF52A9">
        <w:rPr>
          <w:rFonts w:ascii="ＭＳ 明朝" w:hAnsi="ＭＳ 明朝" w:hint="eastAsia"/>
          <w:sz w:val="24"/>
        </w:rPr>
        <w:t xml:space="preserve">　共同企業体の場合、代表企業のみが賃上げを表明すればよいのか。</w:t>
      </w:r>
    </w:p>
    <w:p w14:paraId="3E93B849" w14:textId="77777777" w:rsidR="00A76F35" w:rsidRPr="00EF52A9" w:rsidRDefault="00A76F35" w:rsidP="00A76F35">
      <w:pPr>
        <w:ind w:left="240" w:hangingChars="100" w:hanging="24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15</w:t>
      </w:r>
      <w:r w:rsidRPr="00EF52A9">
        <w:rPr>
          <w:rFonts w:ascii="ＭＳ 明朝" w:hAnsi="ＭＳ 明朝" w:hint="eastAsia"/>
          <w:sz w:val="24"/>
        </w:rPr>
        <w:t xml:space="preserve">　当該企業体に属する全ての企業が賃上げを表明の上、表明書をご提出いただく必要があります。</w:t>
      </w:r>
      <w:r w:rsidRPr="00EF52A9">
        <w:rPr>
          <w:rFonts w:ascii="ＭＳ 明朝" w:hAnsi="ＭＳ 明朝"/>
          <w:sz w:val="24"/>
        </w:rPr>
        <w:br/>
      </w:r>
    </w:p>
    <w:p w14:paraId="4411AEB9" w14:textId="77777777" w:rsidR="00A76F35" w:rsidRPr="00EF52A9" w:rsidRDefault="00A76F35" w:rsidP="00A76F35">
      <w:pPr>
        <w:rPr>
          <w:rFonts w:ascii="ＭＳ 明朝" w:hAnsi="ＭＳ 明朝"/>
          <w:sz w:val="24"/>
        </w:rPr>
      </w:pPr>
      <w:r w:rsidRPr="00EF52A9">
        <w:rPr>
          <w:rFonts w:ascii="ＭＳ 明朝" w:hAnsi="ＭＳ 明朝" w:hint="eastAsia"/>
          <w:sz w:val="24"/>
          <w:bdr w:val="single" w:sz="4" w:space="0" w:color="auto"/>
        </w:rPr>
        <w:t>Ⅳ.賃上げ実績の確認</w:t>
      </w:r>
    </w:p>
    <w:p w14:paraId="7568BFC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「法人事業概況説明書」を作成しない者の場合、</w:t>
      </w:r>
      <w:r w:rsidRPr="00EF52A9">
        <w:rPr>
          <w:rFonts w:ascii="ＭＳ 明朝" w:hAnsi="ＭＳ 明朝" w:hint="eastAsia"/>
          <w:sz w:val="24"/>
        </w:rPr>
        <w:t>何を提出すればよいか。</w:t>
      </w:r>
    </w:p>
    <w:p w14:paraId="4E91331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税務申告のために作成する類似の書類（事業活動収支計算書）等、企業等が支払った賃金を確認することができる資料</w:t>
      </w:r>
      <w:r w:rsidRPr="00EF52A9">
        <w:rPr>
          <w:rFonts w:ascii="ＭＳ 明朝" w:hAnsi="ＭＳ 明朝" w:hint="eastAsia"/>
          <w:sz w:val="24"/>
        </w:rPr>
        <w:t>をご提出いただく必要があります。</w:t>
      </w:r>
    </w:p>
    <w:p w14:paraId="3360F901" w14:textId="77777777" w:rsidR="00A76F35" w:rsidRPr="00EF52A9" w:rsidRDefault="00A76F35" w:rsidP="00A76F35">
      <w:pPr>
        <w:rPr>
          <w:rFonts w:ascii="ＭＳ 明朝" w:hAnsi="ＭＳ 明朝"/>
          <w:sz w:val="24"/>
        </w:rPr>
      </w:pPr>
    </w:p>
    <w:p w14:paraId="2A3D6F6F"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賃上げを表明後に合併等により統廃合された場合、賃上げ実績の確認はどのように行うのか。また、減点された場合はどのように取り扱うのか。</w:t>
      </w:r>
    </w:p>
    <w:p w14:paraId="11E8C786"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承継すべき企業に対して確認を行います。また、減点についても同様に承継すべき企業に引き継がれます。</w:t>
      </w:r>
    </w:p>
    <w:p w14:paraId="2A3B1D1F" w14:textId="77777777" w:rsidR="00A76F35" w:rsidRPr="00EF52A9" w:rsidRDefault="00A76F35" w:rsidP="00A76F35">
      <w:pPr>
        <w:ind w:left="240" w:hangingChars="100" w:hanging="240"/>
        <w:rPr>
          <w:rFonts w:ascii="ＭＳ 明朝" w:hAnsi="ＭＳ 明朝"/>
          <w:sz w:val="24"/>
        </w:rPr>
      </w:pPr>
    </w:p>
    <w:p w14:paraId="38D9060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確認書類</w:t>
      </w:r>
      <w:r w:rsidRPr="00EF52A9">
        <w:rPr>
          <w:rFonts w:ascii="ＭＳ 明朝" w:hAnsi="ＭＳ 明朝" w:hint="eastAsia"/>
          <w:sz w:val="24"/>
        </w:rPr>
        <w:t>である</w:t>
      </w:r>
      <w:r w:rsidRPr="00EF52A9">
        <w:rPr>
          <w:rFonts w:ascii="ＭＳ 明朝" w:hAnsi="ＭＳ 明朝"/>
          <w:sz w:val="24"/>
        </w:rPr>
        <w:t>「法人事業概況説明書」及び「給与所得の源泉徴収等の法定調書合計表」等）の提出時期はいつか。</w:t>
      </w:r>
    </w:p>
    <w:p w14:paraId="78C822BC"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法人事業概況説明書」については事業者等の事業年度終了後２ヶ月以内、「給与所得の源泉徴収等の法定調書合計表」においては毎年１月31日までに作成されることとなりますので、原則として同じ期間内に提出</w:t>
      </w:r>
      <w:r w:rsidRPr="00EF52A9">
        <w:rPr>
          <w:rFonts w:ascii="ＭＳ 明朝" w:hAnsi="ＭＳ 明朝" w:hint="eastAsia"/>
          <w:sz w:val="24"/>
        </w:rPr>
        <w:t>する必要があります。</w:t>
      </w:r>
      <w:r w:rsidRPr="00EF52A9">
        <w:rPr>
          <w:rFonts w:ascii="ＭＳ 明朝" w:hAnsi="ＭＳ 明朝"/>
          <w:sz w:val="24"/>
        </w:rPr>
        <w:t>その他の書類については、作成時期</w:t>
      </w:r>
      <w:r w:rsidRPr="00EF52A9">
        <w:rPr>
          <w:rFonts w:ascii="ＭＳ 明朝" w:hAnsi="ＭＳ 明朝"/>
          <w:sz w:val="24"/>
        </w:rPr>
        <w:lastRenderedPageBreak/>
        <w:t>を鑑み提出時期が決まることとなります。</w:t>
      </w:r>
      <w:r w:rsidRPr="00EF52A9">
        <w:rPr>
          <w:rFonts w:ascii="ＭＳ 明朝" w:hAnsi="ＭＳ 明朝" w:hint="eastAsia"/>
          <w:sz w:val="24"/>
        </w:rPr>
        <w:t>なお、</w:t>
      </w:r>
      <w:r w:rsidRPr="00EF52A9">
        <w:rPr>
          <w:rFonts w:ascii="ＭＳ 明朝" w:hAnsi="ＭＳ 明朝"/>
          <w:sz w:val="24"/>
        </w:rPr>
        <w:t>「法人事業概況説明書」及び「給与所得の源泉徴収等の法定調書合計表」</w:t>
      </w:r>
      <w:r w:rsidRPr="00EF52A9">
        <w:rPr>
          <w:rFonts w:ascii="ＭＳ 明朝" w:hAnsi="ＭＳ 明朝" w:hint="eastAsia"/>
          <w:sz w:val="24"/>
        </w:rPr>
        <w:t>については、税務署に提出したものの写しで構いません。</w:t>
      </w:r>
    </w:p>
    <w:p w14:paraId="30E9865A" w14:textId="77777777" w:rsidR="00A76F35" w:rsidRPr="00EF52A9" w:rsidRDefault="00A76F35" w:rsidP="00A76F35">
      <w:pPr>
        <w:ind w:left="240" w:hangingChars="100" w:hanging="240"/>
        <w:rPr>
          <w:rFonts w:ascii="ＭＳ 明朝" w:hAnsi="ＭＳ 明朝"/>
          <w:sz w:val="24"/>
        </w:rPr>
      </w:pPr>
    </w:p>
    <w:p w14:paraId="09D3EE8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税理士等の第三者によ</w:t>
      </w:r>
      <w:r w:rsidRPr="00EF52A9">
        <w:rPr>
          <w:rFonts w:ascii="ＭＳ 明朝" w:hAnsi="ＭＳ 明朝" w:hint="eastAsia"/>
          <w:sz w:val="24"/>
        </w:rPr>
        <w:t>り認められた書類の提出</w:t>
      </w:r>
      <w:r w:rsidRPr="00EF52A9">
        <w:rPr>
          <w:rFonts w:ascii="ＭＳ 明朝" w:hAnsi="ＭＳ 明朝"/>
          <w:sz w:val="24"/>
        </w:rPr>
        <w:t>とはどのような方法によ</w:t>
      </w:r>
      <w:r w:rsidRPr="00EF52A9">
        <w:rPr>
          <w:rFonts w:ascii="ＭＳ 明朝" w:hAnsi="ＭＳ 明朝" w:hint="eastAsia"/>
          <w:sz w:val="24"/>
        </w:rPr>
        <w:t>り提出するのか</w:t>
      </w:r>
      <w:r w:rsidRPr="00EF52A9">
        <w:rPr>
          <w:rFonts w:ascii="ＭＳ 明朝" w:hAnsi="ＭＳ 明朝"/>
          <w:sz w:val="24"/>
        </w:rPr>
        <w:t>。</w:t>
      </w:r>
    </w:p>
    <w:p w14:paraId="2271B37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賃上げの実績を確認することができる客観的な証拠書類等とともに、</w:t>
      </w:r>
      <w:r w:rsidRPr="00EF52A9">
        <w:rPr>
          <w:rFonts w:ascii="ＭＳ 明朝" w:hAnsi="ＭＳ 明朝" w:hint="eastAsia"/>
          <w:sz w:val="24"/>
        </w:rPr>
        <w:t>実質的に</w:t>
      </w:r>
      <w:r w:rsidRPr="00EF52A9">
        <w:rPr>
          <w:rFonts w:ascii="ＭＳ 明朝" w:hAnsi="ＭＳ 明朝"/>
          <w:sz w:val="24"/>
        </w:rPr>
        <w:t>加点基準を上回っていることについて、税理士等が署名等とともに記した書類を契約担当官等へ提出する</w:t>
      </w:r>
      <w:r w:rsidRPr="00EF52A9">
        <w:rPr>
          <w:rFonts w:ascii="ＭＳ 明朝" w:hAnsi="ＭＳ 明朝" w:hint="eastAsia"/>
          <w:sz w:val="24"/>
        </w:rPr>
        <w:t>必要があります。</w:t>
      </w:r>
    </w:p>
    <w:p w14:paraId="7EFEA595" w14:textId="77777777" w:rsidR="00A76F35" w:rsidRPr="00EF52A9" w:rsidRDefault="00A76F35" w:rsidP="00A76F35">
      <w:pPr>
        <w:ind w:left="240" w:hangingChars="100" w:hanging="240"/>
        <w:rPr>
          <w:rFonts w:ascii="ＭＳ 明朝" w:hAnsi="ＭＳ 明朝"/>
          <w:sz w:val="24"/>
        </w:rPr>
      </w:pPr>
    </w:p>
    <w:p w14:paraId="0A233EAB"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20</w:t>
      </w:r>
      <w:r w:rsidRPr="00EF52A9">
        <w:rPr>
          <w:rFonts w:ascii="ＭＳ 明朝" w:hAnsi="ＭＳ 明朝"/>
          <w:sz w:val="24"/>
        </w:rPr>
        <w:t xml:space="preserve">　「税理士等又は公認会計士等の第三者」とは、どのような者か。</w:t>
      </w:r>
    </w:p>
    <w:p w14:paraId="0527CB3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20</w:t>
      </w:r>
      <w:r w:rsidRPr="00EF52A9">
        <w:rPr>
          <w:rFonts w:ascii="ＭＳ 明朝" w:hAnsi="ＭＳ 明朝"/>
          <w:sz w:val="24"/>
        </w:rPr>
        <w:t xml:space="preserve">　事業者から独立した第三者として、当該事業者の給与等の支給事実を分析し得る立場にある者になります。</w:t>
      </w:r>
    </w:p>
    <w:p w14:paraId="62ABAD15" w14:textId="77777777" w:rsidR="004C5B85" w:rsidRPr="00EF52A9" w:rsidRDefault="004C5B85" w:rsidP="00A76F35">
      <w:pPr>
        <w:ind w:left="480" w:hangingChars="200" w:hanging="480"/>
        <w:rPr>
          <w:rFonts w:ascii="ＭＳ 明朝" w:hAnsi="ＭＳ 明朝"/>
          <w:sz w:val="24"/>
        </w:rPr>
      </w:pPr>
    </w:p>
    <w:p w14:paraId="6F1BEFF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Ｑ21　事業期間中に定義されている中小企業要件から、当該事業者が外れてしまった場合の評価については、表明書を提出された時点（１．５％）を基に実績を確認するということか。</w:t>
      </w:r>
    </w:p>
    <w:p w14:paraId="1DD2DCA9"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Ａ21　そのとおりです。</w:t>
      </w:r>
    </w:p>
    <w:p w14:paraId="3D67FCC3" w14:textId="77777777" w:rsidR="00A76F35" w:rsidRPr="00A76F35" w:rsidRDefault="00A76F35" w:rsidP="00A76F35">
      <w:pPr>
        <w:rPr>
          <w:rFonts w:ascii="ＭＳ 明朝" w:hAnsi="ＭＳ 明朝"/>
          <w:sz w:val="24"/>
        </w:rPr>
      </w:pPr>
    </w:p>
    <w:p w14:paraId="5958959C" w14:textId="77777777" w:rsidR="00A76F35" w:rsidRPr="00A76F35" w:rsidRDefault="00A76F35" w:rsidP="00A76F35">
      <w:pPr>
        <w:rPr>
          <w:rFonts w:ascii="ＭＳ 明朝" w:hAnsi="ＭＳ 明朝" w:cs="ＭＳ 明朝"/>
          <w:sz w:val="24"/>
        </w:rPr>
      </w:pPr>
      <w:r w:rsidRPr="00A76F35">
        <w:rPr>
          <w:rFonts w:ascii="ＭＳ 明朝" w:hAnsi="ＭＳ 明朝" w:cs="ＭＳ 明朝"/>
          <w:sz w:val="24"/>
          <w:bdr w:val="single" w:sz="4" w:space="0" w:color="auto"/>
        </w:rPr>
        <w:t>Ⅴ</w:t>
      </w:r>
      <w:r w:rsidRPr="00A76F35">
        <w:rPr>
          <w:rFonts w:ascii="ＭＳ 明朝" w:hAnsi="ＭＳ 明朝" w:cs="ＭＳ 明朝" w:hint="eastAsia"/>
          <w:sz w:val="24"/>
          <w:bdr w:val="single" w:sz="4" w:space="0" w:color="auto"/>
        </w:rPr>
        <w:t>.賃上げ目標が未実行な者について</w:t>
      </w:r>
    </w:p>
    <w:p w14:paraId="36707A8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Ｑ</w:t>
      </w:r>
      <w:r w:rsidR="004C5B85">
        <w:rPr>
          <w:rFonts w:ascii="ＭＳ 明朝" w:hAnsi="ＭＳ 明朝" w:hint="eastAsia"/>
          <w:sz w:val="24"/>
        </w:rPr>
        <w:t>22</w:t>
      </w:r>
      <w:r w:rsidRPr="00A76F35">
        <w:rPr>
          <w:rFonts w:ascii="ＭＳ 明朝" w:hAnsi="ＭＳ 明朝" w:hint="eastAsia"/>
          <w:sz w:val="24"/>
        </w:rPr>
        <w:t xml:space="preserve">　天災地変等やむを得ない事情により表明した賃上げを実行することができなかった者についても、減点をする必要があるのか。</w:t>
      </w:r>
    </w:p>
    <w:p w14:paraId="14198CB9" w14:textId="587C59CD"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22</w:t>
      </w:r>
      <w:r w:rsidRPr="00A76F35">
        <w:rPr>
          <w:rFonts w:ascii="ＭＳ 明朝" w:hAnsi="ＭＳ 明朝"/>
          <w:sz w:val="24"/>
        </w:rPr>
        <w:t xml:space="preserve">　</w:t>
      </w:r>
      <w:bookmarkStart w:id="5" w:name="_Hlk106371979"/>
      <w:r w:rsidR="00FC0D51" w:rsidRPr="00FC0D51">
        <w:rPr>
          <w:rFonts w:ascii="ＭＳ 明朝" w:hAnsi="ＭＳ 明朝" w:hint="eastAsia"/>
          <w:sz w:val="24"/>
        </w:rPr>
        <w:t>減点措置を要しないこととする典型的事例は下記（１）～（３）のとおりです。</w:t>
      </w:r>
    </w:p>
    <w:p w14:paraId="65164729" w14:textId="0298C324" w:rsidR="00DB1FB4" w:rsidRDefault="00DB1FB4" w:rsidP="00063418">
      <w:pPr>
        <w:ind w:leftChars="68" w:left="690" w:hangingChars="228" w:hanging="547"/>
        <w:jc w:val="left"/>
        <w:rPr>
          <w:sz w:val="24"/>
        </w:rPr>
      </w:pPr>
      <w:r>
        <w:rPr>
          <w:rFonts w:hint="eastAsia"/>
          <w:sz w:val="24"/>
        </w:rPr>
        <w:t>（１）特定非常災害の被害者の権利利益の保全等を図るための特別措置に関する法律（平成</w:t>
      </w:r>
      <w:r>
        <w:rPr>
          <w:rFonts w:hint="eastAsia"/>
          <w:sz w:val="24"/>
        </w:rPr>
        <w:t>8</w:t>
      </w:r>
      <w:r>
        <w:rPr>
          <w:rFonts w:hint="eastAsia"/>
          <w:sz w:val="24"/>
        </w:rPr>
        <w:t>年法律第</w:t>
      </w:r>
      <w:r>
        <w:rPr>
          <w:rFonts w:hint="eastAsia"/>
          <w:sz w:val="24"/>
        </w:rPr>
        <w:t>85</w:t>
      </w:r>
      <w:r>
        <w:rPr>
          <w:rFonts w:hint="eastAsia"/>
          <w:sz w:val="24"/>
        </w:rPr>
        <w:t>号）第</w:t>
      </w:r>
      <w:r>
        <w:rPr>
          <w:rFonts w:hint="eastAsia"/>
          <w:sz w:val="24"/>
        </w:rPr>
        <w:t>2</w:t>
      </w:r>
      <w:r>
        <w:rPr>
          <w:rFonts w:hint="eastAsia"/>
          <w:sz w:val="24"/>
        </w:rPr>
        <w:t>条第</w:t>
      </w:r>
      <w:r>
        <w:rPr>
          <w:rFonts w:hint="eastAsia"/>
          <w:sz w:val="24"/>
        </w:rPr>
        <w:t>1</w:t>
      </w:r>
      <w:r>
        <w:rPr>
          <w:rFonts w:hint="eastAsia"/>
          <w:sz w:val="24"/>
        </w:rPr>
        <w:t>項の規定に基づき指定された特定非常災害であって、同法に基づく特別措置の適用対象となる地域に主たる事業所が所在する企業については特別措置が適用される期間は減点措置を課さないこととする。</w:t>
      </w:r>
    </w:p>
    <w:p w14:paraId="125D6167" w14:textId="3982DB40" w:rsidR="00DB1FB4" w:rsidRDefault="00DB1FB4" w:rsidP="00063418">
      <w:pPr>
        <w:ind w:leftChars="67" w:left="705" w:hangingChars="235" w:hanging="564"/>
        <w:jc w:val="left"/>
        <w:rPr>
          <w:sz w:val="24"/>
        </w:rPr>
      </w:pPr>
      <w:r>
        <w:rPr>
          <w:rFonts w:hint="eastAsia"/>
          <w:sz w:val="24"/>
        </w:rPr>
        <w:t>（２）各種経済指標の動向等を踏まえ、平成</w:t>
      </w:r>
      <w:r>
        <w:rPr>
          <w:rFonts w:hint="eastAsia"/>
          <w:sz w:val="24"/>
        </w:rPr>
        <w:t>20</w:t>
      </w:r>
      <w:r>
        <w:rPr>
          <w:rFonts w:hint="eastAsia"/>
          <w:sz w:val="24"/>
        </w:rPr>
        <w:t>年のいわゆる「リーマンショック」と同程度の経済状況が生じたと認められる場合においては、全国において減点措置を課さないこととする。</w:t>
      </w:r>
    </w:p>
    <w:p w14:paraId="5F66E313" w14:textId="5D944027" w:rsidR="00DB1FB4" w:rsidRPr="00063418" w:rsidRDefault="00DB1FB4" w:rsidP="00063418">
      <w:pPr>
        <w:snapToGrid w:val="0"/>
        <w:ind w:leftChars="68" w:left="707" w:hangingChars="235" w:hanging="564"/>
        <w:jc w:val="left"/>
        <w:rPr>
          <w:szCs w:val="21"/>
        </w:rPr>
      </w:pPr>
      <w:r w:rsidRPr="0033573B">
        <w:rPr>
          <w:rFonts w:hint="eastAsia"/>
          <w:sz w:val="24"/>
        </w:rPr>
        <w:t>（３）（１）及び（２）に該当しない場合であっても、次の</w:t>
      </w:r>
      <w:r>
        <w:rPr>
          <w:rFonts w:hint="eastAsia"/>
          <w:sz w:val="24"/>
        </w:rPr>
        <w:t>ような自らの責によらない</w:t>
      </w:r>
      <w:r w:rsidRPr="0033573B">
        <w:rPr>
          <w:rFonts w:hint="eastAsia"/>
          <w:sz w:val="24"/>
        </w:rPr>
        <w:t>場合</w:t>
      </w:r>
      <w:r>
        <w:rPr>
          <w:rFonts w:hint="eastAsia"/>
          <w:sz w:val="24"/>
        </w:rPr>
        <w:t>で、かつ、その事実を客観的に証する書類とともに従業員が署名した理由書の提出があった場合</w:t>
      </w:r>
      <w:r w:rsidRPr="0033573B">
        <w:rPr>
          <w:rFonts w:hint="eastAsia"/>
          <w:sz w:val="24"/>
        </w:rPr>
        <w:t>は減点措置を課さないこととする。</w:t>
      </w:r>
    </w:p>
    <w:p w14:paraId="09222D44" w14:textId="1A6C8CCF" w:rsidR="00DB1FB4" w:rsidRPr="0033573B" w:rsidRDefault="00DB1FB4" w:rsidP="00DB1FB4">
      <w:pPr>
        <w:snapToGrid w:val="0"/>
        <w:ind w:leftChars="100" w:left="690" w:hangingChars="200" w:hanging="480"/>
        <w:jc w:val="left"/>
        <w:rPr>
          <w:sz w:val="24"/>
        </w:rPr>
      </w:pPr>
      <w:r w:rsidRPr="0033573B">
        <w:rPr>
          <w:rFonts w:hint="eastAsia"/>
          <w:sz w:val="24"/>
        </w:rPr>
        <w:t xml:space="preserve">　①</w:t>
      </w:r>
      <w:r>
        <w:rPr>
          <w:rFonts w:hint="eastAsia"/>
          <w:sz w:val="24"/>
        </w:rPr>
        <w:t>自然</w:t>
      </w:r>
      <w:r w:rsidRPr="0033573B">
        <w:rPr>
          <w:rFonts w:hint="eastAsia"/>
          <w:sz w:val="24"/>
        </w:rPr>
        <w:t>災害（</w:t>
      </w:r>
      <w:r>
        <w:rPr>
          <w:rFonts w:hint="eastAsia"/>
          <w:sz w:val="24"/>
        </w:rPr>
        <w:t>風水害、土砂災害、地震、津波、噴火、豪雪</w:t>
      </w:r>
      <w:r w:rsidRPr="0033573B">
        <w:rPr>
          <w:rFonts w:hint="eastAsia"/>
          <w:sz w:val="24"/>
        </w:rPr>
        <w:t>等）</w:t>
      </w:r>
      <w:r>
        <w:rPr>
          <w:rFonts w:hint="eastAsia"/>
          <w:sz w:val="24"/>
        </w:rPr>
        <w:t>や人為的な災害（火災等）等</w:t>
      </w:r>
      <w:r w:rsidRPr="0033573B">
        <w:rPr>
          <w:rFonts w:hint="eastAsia"/>
          <w:sz w:val="24"/>
        </w:rPr>
        <w:t>により、事務所、工場</w:t>
      </w:r>
      <w:r>
        <w:rPr>
          <w:rFonts w:hint="eastAsia"/>
          <w:sz w:val="24"/>
        </w:rPr>
        <w:t>、主要な事業場</w:t>
      </w:r>
      <w:r w:rsidRPr="0033573B">
        <w:rPr>
          <w:rFonts w:hint="eastAsia"/>
          <w:sz w:val="24"/>
        </w:rPr>
        <w:t>等が被災し、事業の遂行が一定期間不可能となった場合</w:t>
      </w:r>
    </w:p>
    <w:p w14:paraId="7F2F499D" w14:textId="51629413" w:rsidR="00DB1FB4" w:rsidRDefault="00DB1FB4" w:rsidP="00DB1FB4">
      <w:pPr>
        <w:snapToGrid w:val="0"/>
        <w:ind w:left="708" w:hangingChars="295" w:hanging="708"/>
        <w:jc w:val="left"/>
        <w:rPr>
          <w:sz w:val="24"/>
        </w:rPr>
      </w:pPr>
      <w:r w:rsidRPr="0033573B">
        <w:rPr>
          <w:rFonts w:hint="eastAsia"/>
          <w:sz w:val="24"/>
        </w:rPr>
        <w:t xml:space="preserve">　</w:t>
      </w:r>
      <w:r>
        <w:rPr>
          <w:rFonts w:hint="eastAsia"/>
          <w:sz w:val="24"/>
        </w:rPr>
        <w:t xml:space="preserve">　</w:t>
      </w:r>
      <w:r w:rsidRPr="0033573B">
        <w:rPr>
          <w:rFonts w:hint="eastAsia"/>
          <w:sz w:val="24"/>
        </w:rPr>
        <w:t>②主要な取引先の倒産により業績が著しく悪化した場合</w:t>
      </w:r>
    </w:p>
    <w:p w14:paraId="542809EA" w14:textId="4DD7838E" w:rsidR="00DB1FB4" w:rsidRPr="0033573B" w:rsidRDefault="00DB1FB4" w:rsidP="00DB1FB4">
      <w:pPr>
        <w:snapToGrid w:val="0"/>
        <w:ind w:left="708" w:hangingChars="295" w:hanging="708"/>
        <w:jc w:val="left"/>
        <w:rPr>
          <w:sz w:val="24"/>
        </w:rPr>
      </w:pPr>
      <w:r>
        <w:rPr>
          <w:rFonts w:hint="eastAsia"/>
          <w:sz w:val="24"/>
        </w:rPr>
        <w:t xml:space="preserve">　　③資材の供給不足等により契約履行期限の延期等が行われ、契約上の代価の一部を受領できず資金繰りが著しく悪化した場合</w:t>
      </w:r>
    </w:p>
    <w:p w14:paraId="1F1135D8" w14:textId="77777777" w:rsidR="00DB1FB4" w:rsidRPr="0033573B" w:rsidRDefault="00DB1FB4" w:rsidP="00DB1FB4">
      <w:pPr>
        <w:snapToGrid w:val="0"/>
        <w:ind w:firstLineChars="3000" w:firstLine="7200"/>
        <w:jc w:val="left"/>
        <w:rPr>
          <w:sz w:val="24"/>
        </w:rPr>
      </w:pPr>
      <w:r w:rsidRPr="0033573B">
        <w:rPr>
          <w:rFonts w:hint="eastAsia"/>
          <w:sz w:val="24"/>
        </w:rPr>
        <w:t xml:space="preserve">　　</w:t>
      </w:r>
      <w:r>
        <w:rPr>
          <w:rFonts w:hint="eastAsia"/>
          <w:sz w:val="24"/>
        </w:rPr>
        <w:t xml:space="preserve">　</w:t>
      </w:r>
      <w:r w:rsidRPr="0033573B">
        <w:rPr>
          <w:rFonts w:hint="eastAsia"/>
          <w:sz w:val="24"/>
        </w:rPr>
        <w:t>など</w:t>
      </w:r>
    </w:p>
    <w:bookmarkEnd w:id="5"/>
    <w:p w14:paraId="13A2AA04" w14:textId="77777777" w:rsidR="00DB1FB4" w:rsidRPr="004C5B85" w:rsidRDefault="00DB1FB4" w:rsidP="00063418">
      <w:pPr>
        <w:rPr>
          <w:rFonts w:ascii="ＭＳ 明朝" w:hAnsi="ＭＳ 明朝"/>
          <w:sz w:val="24"/>
        </w:rPr>
      </w:pPr>
    </w:p>
    <w:p w14:paraId="1440111B" w14:textId="77777777" w:rsidR="00A76F35" w:rsidRPr="00A76F35" w:rsidRDefault="00A76F35" w:rsidP="00A76F35">
      <w:pPr>
        <w:rPr>
          <w:rFonts w:ascii="ＭＳ 明朝" w:hAnsi="ＭＳ 明朝"/>
          <w:sz w:val="24"/>
        </w:rPr>
      </w:pPr>
      <w:r w:rsidRPr="00A76F35">
        <w:rPr>
          <w:rFonts w:ascii="ＭＳ 明朝" w:hAnsi="ＭＳ 明朝"/>
          <w:sz w:val="24"/>
        </w:rPr>
        <w:t>Ｑ</w:t>
      </w:r>
      <w:r w:rsidR="004C5B85">
        <w:rPr>
          <w:rFonts w:ascii="ＭＳ 明朝" w:hAnsi="ＭＳ 明朝" w:hint="eastAsia"/>
          <w:sz w:val="24"/>
        </w:rPr>
        <w:t>23</w:t>
      </w:r>
      <w:r w:rsidRPr="00A76F35">
        <w:rPr>
          <w:rFonts w:ascii="ＭＳ 明朝" w:hAnsi="ＭＳ 明朝"/>
          <w:sz w:val="24"/>
        </w:rPr>
        <w:t xml:space="preserve">　共同企業体の減点措置の対象はどのようになるのか。</w:t>
      </w:r>
    </w:p>
    <w:p w14:paraId="78DD046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23</w:t>
      </w:r>
      <w:r w:rsidRPr="00A76F35">
        <w:rPr>
          <w:rFonts w:ascii="ＭＳ 明朝" w:hAnsi="ＭＳ 明朝"/>
          <w:sz w:val="24"/>
        </w:rPr>
        <w:t xml:space="preserve">　</w:t>
      </w:r>
      <w:r w:rsidRPr="00A76F35">
        <w:rPr>
          <w:rFonts w:ascii="ＭＳ 明朝" w:hAnsi="ＭＳ 明朝" w:hint="eastAsia"/>
          <w:sz w:val="24"/>
        </w:rPr>
        <w:t>共同企業体（事務局）及び表明書の賃上げ基準に達していない者が減点の対象となり、当該基準に達している者は減点対象となりません。</w:t>
      </w:r>
    </w:p>
    <w:p w14:paraId="51FF148C" w14:textId="77777777" w:rsidR="00A76F35" w:rsidRDefault="00A76F35" w:rsidP="00A76F35">
      <w:pPr>
        <w:rPr>
          <w:rFonts w:ascii="ＭＳ 明朝" w:hAnsi="ＭＳ 明朝"/>
          <w:sz w:val="24"/>
        </w:rPr>
      </w:pPr>
    </w:p>
    <w:p w14:paraId="41C427FC" w14:textId="77777777" w:rsidR="005137B1" w:rsidRDefault="005137B1" w:rsidP="00A76F35">
      <w:pPr>
        <w:rPr>
          <w:rFonts w:ascii="ＭＳ 明朝" w:hAnsi="ＭＳ 明朝"/>
          <w:sz w:val="24"/>
        </w:rPr>
      </w:pPr>
    </w:p>
    <w:p w14:paraId="1D3EC252" w14:textId="77777777" w:rsidR="005137B1" w:rsidRDefault="005137B1" w:rsidP="00A76F35">
      <w:pPr>
        <w:rPr>
          <w:rFonts w:ascii="ＭＳ 明朝" w:hAnsi="ＭＳ 明朝"/>
          <w:sz w:val="24"/>
        </w:rPr>
      </w:pPr>
    </w:p>
    <w:p w14:paraId="5E629BB3" w14:textId="77777777" w:rsidR="00CA4F6B" w:rsidRPr="005137B1" w:rsidRDefault="00CA4F6B" w:rsidP="00F71002">
      <w:pPr>
        <w:rPr>
          <w:rFonts w:ascii="ＭＳ 明朝" w:hAnsi="ＭＳ 明朝"/>
        </w:rPr>
        <w:sectPr w:rsidR="00CA4F6B" w:rsidRPr="005137B1" w:rsidSect="004371DB">
          <w:headerReference w:type="default" r:id="rId13"/>
          <w:headerReference w:type="first" r:id="rId14"/>
          <w:pgSz w:w="11906" w:h="16838" w:code="9"/>
          <w:pgMar w:top="1021" w:right="794" w:bottom="720" w:left="794" w:header="851" w:footer="992" w:gutter="0"/>
          <w:cols w:space="425"/>
          <w:docGrid w:linePitch="360"/>
        </w:sectPr>
      </w:pPr>
    </w:p>
    <w:p w14:paraId="07FC1259" w14:textId="7041529C" w:rsidR="00CA4F6B" w:rsidRPr="00CA4F6B" w:rsidRDefault="000C7250" w:rsidP="00EF52A9">
      <w:pPr>
        <w:rPr>
          <w:rFonts w:ascii="ＭＳ 明朝" w:hAnsi="ＭＳ 明朝"/>
        </w:rPr>
      </w:pPr>
      <w:bookmarkStart w:id="6" w:name="_Hlk94034295"/>
      <w:r>
        <w:rPr>
          <w:rFonts w:ascii="ＭＳ 明朝" w:hAnsi="ＭＳ 明朝"/>
          <w:noProof/>
        </w:rPr>
        <w:lastRenderedPageBreak/>
        <w:drawing>
          <wp:inline distT="0" distB="0" distL="0" distR="0" wp14:anchorId="0F881F95" wp14:editId="731E6623">
            <wp:extent cx="9667875" cy="6838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67875" cy="6838950"/>
                    </a:xfrm>
                    <a:prstGeom prst="rect">
                      <a:avLst/>
                    </a:prstGeom>
                    <a:noFill/>
                    <a:ln>
                      <a:noFill/>
                    </a:ln>
                  </pic:spPr>
                </pic:pic>
              </a:graphicData>
            </a:graphic>
          </wp:inline>
        </w:drawing>
      </w:r>
      <w:bookmarkEnd w:id="6"/>
    </w:p>
    <w:sectPr w:rsidR="00CA4F6B" w:rsidRPr="00CA4F6B" w:rsidSect="00CA4F6B">
      <w:pgSz w:w="16840" w:h="11907" w:code="9"/>
      <w:pgMar w:top="1021" w:right="794" w:bottom="720" w:left="794"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4305EFB"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1" w:author="作成者" w:initials="A">
    <w:p w14:paraId="7EB8CACD"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 w:id="2" w:author="作成者" w:initials="A">
    <w:p w14:paraId="124911FD"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3" w:author="作成者" w:initials="A">
    <w:p w14:paraId="1843BF99"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05EFB" w15:done="0"/>
  <w15:commentEx w15:paraId="7EB8CACD" w15:done="0"/>
  <w15:commentEx w15:paraId="124911FD" w15:done="0"/>
  <w15:commentEx w15:paraId="1843BF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05EFB" w16cid:durableId="25816FB8"/>
  <w16cid:commentId w16cid:paraId="7EB8CACD" w16cid:durableId="25816FC7"/>
  <w16cid:commentId w16cid:paraId="124911FD" w16cid:durableId="25816EC4"/>
  <w16cid:commentId w16cid:paraId="1843BF99"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9454" w14:textId="77777777" w:rsidR="00B55EC3" w:rsidRDefault="00B55EC3" w:rsidP="00283D9B">
      <w:r>
        <w:separator/>
      </w:r>
    </w:p>
  </w:endnote>
  <w:endnote w:type="continuationSeparator" w:id="0">
    <w:p w14:paraId="332FBB30" w14:textId="77777777" w:rsidR="00B55EC3" w:rsidRDefault="00B55EC3"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A9CC" w14:textId="77777777" w:rsidR="00B55EC3" w:rsidRDefault="00B55EC3" w:rsidP="00283D9B">
      <w:r>
        <w:separator/>
      </w:r>
    </w:p>
  </w:footnote>
  <w:footnote w:type="continuationSeparator" w:id="0">
    <w:p w14:paraId="6D05ABB4" w14:textId="77777777" w:rsidR="00B55EC3" w:rsidRDefault="00B55EC3" w:rsidP="00283D9B">
      <w:r>
        <w:continuationSeparator/>
      </w:r>
    </w:p>
  </w:footnote>
  <w:footnote w:id="1">
    <w:p w14:paraId="726DCAB4" w14:textId="77777777" w:rsidR="00A76F35" w:rsidRDefault="00A76F35" w:rsidP="00A76F35">
      <w:pPr>
        <w:pStyle w:val="af5"/>
      </w:pPr>
      <w:r>
        <w:rPr>
          <w:rStyle w:val="af7"/>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2">
    <w:p w14:paraId="79065A64" w14:textId="77777777" w:rsidR="00A76F35" w:rsidRDefault="00A76F35" w:rsidP="00A76F35">
      <w:pPr>
        <w:pStyle w:val="af5"/>
      </w:pPr>
      <w:r>
        <w:rPr>
          <w:rStyle w:val="af7"/>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3">
    <w:p w14:paraId="03C6AA0A" w14:textId="77777777" w:rsidR="00A76F35" w:rsidRDefault="00A76F35" w:rsidP="00A76F35">
      <w:pPr>
        <w:pStyle w:val="af5"/>
      </w:pPr>
      <w:r>
        <w:rPr>
          <w:rStyle w:val="af7"/>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4C5F" w14:textId="77777777" w:rsidR="009376F0" w:rsidRDefault="009376F0" w:rsidP="009376F0">
    <w:pPr>
      <w:pStyle w:val="a4"/>
    </w:pPr>
    <w:r>
      <w:t>（別紙</w:t>
    </w:r>
    <w:r>
      <w:rPr>
        <w:rFonts w:hint="eastAsia"/>
      </w:rPr>
      <w:t>１の１</w:t>
    </w:r>
    <w:r>
      <w:t>）</w:t>
    </w:r>
    <w:r>
      <w:rPr>
        <w:rFonts w:hint="eastAsia"/>
      </w:rPr>
      <w:t xml:space="preserve">　　　　　　　　　　　　　　　　　　　　　　　　　　　　　　　　　　【大企業用】</w:t>
    </w:r>
  </w:p>
  <w:p w14:paraId="5683B4F9" w14:textId="77777777" w:rsidR="009376F0" w:rsidRPr="009376F0" w:rsidRDefault="009376F0" w:rsidP="009376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81B6" w14:textId="77777777" w:rsidR="0092307C" w:rsidRPr="00601D97" w:rsidRDefault="0092307C">
    <w:pPr>
      <w:pStyle w:val="a4"/>
    </w:pPr>
    <w:r>
      <w:t>（別紙</w:t>
    </w:r>
    <w:r>
      <w:rPr>
        <w:rFonts w:hint="eastAsia"/>
      </w:rPr>
      <w:t>１の２</w:t>
    </w:r>
    <w:r>
      <w:t>）</w:t>
    </w:r>
    <w:r>
      <w:rPr>
        <w:rFonts w:hint="eastAsia"/>
      </w:rPr>
      <w:t xml:space="preserve">　　　　　　　　　　　　　　　　　　　　　　　　　　　　　　　　【中小企業等用】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9218" w14:textId="77777777" w:rsidR="004371DB" w:rsidRPr="00601D97" w:rsidRDefault="004371DB">
    <w:pPr>
      <w:pStyle w:val="a4"/>
    </w:pPr>
    <w:r>
      <w:t>（別紙</w:t>
    </w:r>
    <w:r>
      <w:rPr>
        <w:rFonts w:hint="eastAsia"/>
      </w:rPr>
      <w:t>２</w:t>
    </w:r>
    <w:r>
      <w:t>）</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D871" w14:textId="77777777" w:rsidR="0038667A" w:rsidRPr="005B2C63" w:rsidRDefault="0038667A"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1479032722">
    <w:abstractNumId w:val="12"/>
  </w:num>
  <w:num w:numId="2" w16cid:durableId="1829905348">
    <w:abstractNumId w:val="20"/>
  </w:num>
  <w:num w:numId="3" w16cid:durableId="1373768290">
    <w:abstractNumId w:val="17"/>
  </w:num>
  <w:num w:numId="4" w16cid:durableId="1435050345">
    <w:abstractNumId w:val="9"/>
  </w:num>
  <w:num w:numId="5" w16cid:durableId="579759151">
    <w:abstractNumId w:val="2"/>
  </w:num>
  <w:num w:numId="6" w16cid:durableId="162280838">
    <w:abstractNumId w:val="18"/>
  </w:num>
  <w:num w:numId="7" w16cid:durableId="727387686">
    <w:abstractNumId w:val="13"/>
  </w:num>
  <w:num w:numId="8" w16cid:durableId="102581479">
    <w:abstractNumId w:val="10"/>
  </w:num>
  <w:num w:numId="9" w16cid:durableId="1971592997">
    <w:abstractNumId w:val="21"/>
  </w:num>
  <w:num w:numId="10" w16cid:durableId="1985698986">
    <w:abstractNumId w:val="14"/>
  </w:num>
  <w:num w:numId="11" w16cid:durableId="1647856587">
    <w:abstractNumId w:val="15"/>
  </w:num>
  <w:num w:numId="12" w16cid:durableId="2025983421">
    <w:abstractNumId w:val="5"/>
  </w:num>
  <w:num w:numId="13" w16cid:durableId="1364328555">
    <w:abstractNumId w:val="4"/>
  </w:num>
  <w:num w:numId="14" w16cid:durableId="448162182">
    <w:abstractNumId w:val="0"/>
  </w:num>
  <w:num w:numId="15" w16cid:durableId="1930460310">
    <w:abstractNumId w:val="11"/>
  </w:num>
  <w:num w:numId="16" w16cid:durableId="1159690095">
    <w:abstractNumId w:val="1"/>
  </w:num>
  <w:num w:numId="17" w16cid:durableId="2043896641">
    <w:abstractNumId w:val="22"/>
  </w:num>
  <w:num w:numId="18" w16cid:durableId="1646203509">
    <w:abstractNumId w:val="8"/>
  </w:num>
  <w:num w:numId="19" w16cid:durableId="1479106181">
    <w:abstractNumId w:val="16"/>
  </w:num>
  <w:num w:numId="20" w16cid:durableId="762382751">
    <w:abstractNumId w:val="3"/>
  </w:num>
  <w:num w:numId="21" w16cid:durableId="945504541">
    <w:abstractNumId w:val="19"/>
  </w:num>
  <w:num w:numId="22" w16cid:durableId="985163804">
    <w:abstractNumId w:val="7"/>
  </w:num>
  <w:num w:numId="23" w16cid:durableId="1282225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36FA8"/>
    <w:rsid w:val="00054838"/>
    <w:rsid w:val="00063418"/>
    <w:rsid w:val="00081950"/>
    <w:rsid w:val="000839D9"/>
    <w:rsid w:val="00090B27"/>
    <w:rsid w:val="00092BAC"/>
    <w:rsid w:val="00094332"/>
    <w:rsid w:val="000A1FEE"/>
    <w:rsid w:val="000A38B6"/>
    <w:rsid w:val="000B1E97"/>
    <w:rsid w:val="000B431D"/>
    <w:rsid w:val="000B446F"/>
    <w:rsid w:val="000B5128"/>
    <w:rsid w:val="000C0710"/>
    <w:rsid w:val="000C4F24"/>
    <w:rsid w:val="000C5A2E"/>
    <w:rsid w:val="000C7250"/>
    <w:rsid w:val="000D172C"/>
    <w:rsid w:val="000D481E"/>
    <w:rsid w:val="000D76B6"/>
    <w:rsid w:val="000E31AA"/>
    <w:rsid w:val="000E393F"/>
    <w:rsid w:val="000F076D"/>
    <w:rsid w:val="000F5671"/>
    <w:rsid w:val="000F6ECD"/>
    <w:rsid w:val="001035FF"/>
    <w:rsid w:val="00104D95"/>
    <w:rsid w:val="0012554A"/>
    <w:rsid w:val="00145CC3"/>
    <w:rsid w:val="00153014"/>
    <w:rsid w:val="001617B6"/>
    <w:rsid w:val="0016568F"/>
    <w:rsid w:val="00166052"/>
    <w:rsid w:val="00167390"/>
    <w:rsid w:val="00184865"/>
    <w:rsid w:val="00185253"/>
    <w:rsid w:val="00187CA7"/>
    <w:rsid w:val="00196E4B"/>
    <w:rsid w:val="001A073F"/>
    <w:rsid w:val="001A248C"/>
    <w:rsid w:val="001A3152"/>
    <w:rsid w:val="001A5337"/>
    <w:rsid w:val="001A6546"/>
    <w:rsid w:val="001B1A5B"/>
    <w:rsid w:val="001B77FB"/>
    <w:rsid w:val="001B7CDF"/>
    <w:rsid w:val="001C20F8"/>
    <w:rsid w:val="001C2DBD"/>
    <w:rsid w:val="001C7E61"/>
    <w:rsid w:val="001D1940"/>
    <w:rsid w:val="001D4997"/>
    <w:rsid w:val="001D629D"/>
    <w:rsid w:val="001E5155"/>
    <w:rsid w:val="001E5EE8"/>
    <w:rsid w:val="001E6D83"/>
    <w:rsid w:val="001F22DC"/>
    <w:rsid w:val="00200D39"/>
    <w:rsid w:val="00203AF7"/>
    <w:rsid w:val="00210C11"/>
    <w:rsid w:val="0021261B"/>
    <w:rsid w:val="00216378"/>
    <w:rsid w:val="00217C9A"/>
    <w:rsid w:val="0022256D"/>
    <w:rsid w:val="0023244D"/>
    <w:rsid w:val="002349AB"/>
    <w:rsid w:val="002366C4"/>
    <w:rsid w:val="002400C9"/>
    <w:rsid w:val="00240C23"/>
    <w:rsid w:val="002429F5"/>
    <w:rsid w:val="00244DEB"/>
    <w:rsid w:val="00254262"/>
    <w:rsid w:val="0026102D"/>
    <w:rsid w:val="00261DB9"/>
    <w:rsid w:val="00264702"/>
    <w:rsid w:val="002747E8"/>
    <w:rsid w:val="00281FD5"/>
    <w:rsid w:val="00283D9B"/>
    <w:rsid w:val="00293F83"/>
    <w:rsid w:val="002A0BC3"/>
    <w:rsid w:val="002A3080"/>
    <w:rsid w:val="002A60B2"/>
    <w:rsid w:val="002B0184"/>
    <w:rsid w:val="002C01E0"/>
    <w:rsid w:val="002D28BE"/>
    <w:rsid w:val="002D5034"/>
    <w:rsid w:val="002D6835"/>
    <w:rsid w:val="002E3AA8"/>
    <w:rsid w:val="002E3CDB"/>
    <w:rsid w:val="003007B8"/>
    <w:rsid w:val="00304566"/>
    <w:rsid w:val="00307C3C"/>
    <w:rsid w:val="0031006E"/>
    <w:rsid w:val="00317F00"/>
    <w:rsid w:val="00324A1A"/>
    <w:rsid w:val="00326895"/>
    <w:rsid w:val="00327405"/>
    <w:rsid w:val="0033250F"/>
    <w:rsid w:val="0033383B"/>
    <w:rsid w:val="003370F1"/>
    <w:rsid w:val="00337424"/>
    <w:rsid w:val="00337D16"/>
    <w:rsid w:val="00340464"/>
    <w:rsid w:val="0034689A"/>
    <w:rsid w:val="00354E70"/>
    <w:rsid w:val="0035741C"/>
    <w:rsid w:val="0036485B"/>
    <w:rsid w:val="00371328"/>
    <w:rsid w:val="00372662"/>
    <w:rsid w:val="00374A85"/>
    <w:rsid w:val="003770EA"/>
    <w:rsid w:val="0038667A"/>
    <w:rsid w:val="00390E97"/>
    <w:rsid w:val="003964FD"/>
    <w:rsid w:val="0039745B"/>
    <w:rsid w:val="003A01F2"/>
    <w:rsid w:val="003B4249"/>
    <w:rsid w:val="003C7E34"/>
    <w:rsid w:val="003E37C7"/>
    <w:rsid w:val="003F2F0B"/>
    <w:rsid w:val="003F7BDC"/>
    <w:rsid w:val="00403877"/>
    <w:rsid w:val="004045B9"/>
    <w:rsid w:val="00406B72"/>
    <w:rsid w:val="00407C3E"/>
    <w:rsid w:val="0041062A"/>
    <w:rsid w:val="00411C20"/>
    <w:rsid w:val="00417365"/>
    <w:rsid w:val="004175C6"/>
    <w:rsid w:val="00420688"/>
    <w:rsid w:val="00420FCD"/>
    <w:rsid w:val="00432325"/>
    <w:rsid w:val="00434E53"/>
    <w:rsid w:val="004371DB"/>
    <w:rsid w:val="004473BE"/>
    <w:rsid w:val="00456E2D"/>
    <w:rsid w:val="0046135F"/>
    <w:rsid w:val="0046424A"/>
    <w:rsid w:val="00471C2F"/>
    <w:rsid w:val="004727E9"/>
    <w:rsid w:val="00474C38"/>
    <w:rsid w:val="0047613D"/>
    <w:rsid w:val="00482537"/>
    <w:rsid w:val="00491511"/>
    <w:rsid w:val="0049719F"/>
    <w:rsid w:val="004A0A10"/>
    <w:rsid w:val="004A2105"/>
    <w:rsid w:val="004A3526"/>
    <w:rsid w:val="004A62AD"/>
    <w:rsid w:val="004A6A91"/>
    <w:rsid w:val="004A7D26"/>
    <w:rsid w:val="004B27CD"/>
    <w:rsid w:val="004C30BE"/>
    <w:rsid w:val="004C5B85"/>
    <w:rsid w:val="004D26FF"/>
    <w:rsid w:val="004D5185"/>
    <w:rsid w:val="004D60F9"/>
    <w:rsid w:val="004E18F4"/>
    <w:rsid w:val="004E75AB"/>
    <w:rsid w:val="004F06E1"/>
    <w:rsid w:val="004F3D32"/>
    <w:rsid w:val="0050463D"/>
    <w:rsid w:val="005137B1"/>
    <w:rsid w:val="00514131"/>
    <w:rsid w:val="00516526"/>
    <w:rsid w:val="0051765B"/>
    <w:rsid w:val="00533283"/>
    <w:rsid w:val="00533F08"/>
    <w:rsid w:val="00536ED2"/>
    <w:rsid w:val="005405A9"/>
    <w:rsid w:val="00545D24"/>
    <w:rsid w:val="00555310"/>
    <w:rsid w:val="00555ADF"/>
    <w:rsid w:val="00561EC6"/>
    <w:rsid w:val="00563CCF"/>
    <w:rsid w:val="00566D68"/>
    <w:rsid w:val="00567941"/>
    <w:rsid w:val="00580A12"/>
    <w:rsid w:val="00582CC7"/>
    <w:rsid w:val="0058571A"/>
    <w:rsid w:val="00587405"/>
    <w:rsid w:val="00596C03"/>
    <w:rsid w:val="005B29D8"/>
    <w:rsid w:val="005B6175"/>
    <w:rsid w:val="005C0559"/>
    <w:rsid w:val="005C24D3"/>
    <w:rsid w:val="005D3F73"/>
    <w:rsid w:val="005D5C33"/>
    <w:rsid w:val="005D7D2E"/>
    <w:rsid w:val="005E2A98"/>
    <w:rsid w:val="005E3945"/>
    <w:rsid w:val="005E442F"/>
    <w:rsid w:val="005F03DA"/>
    <w:rsid w:val="005F7120"/>
    <w:rsid w:val="00604C2A"/>
    <w:rsid w:val="00605214"/>
    <w:rsid w:val="006058E3"/>
    <w:rsid w:val="00610AFB"/>
    <w:rsid w:val="00610ED8"/>
    <w:rsid w:val="00614140"/>
    <w:rsid w:val="00616089"/>
    <w:rsid w:val="006225B8"/>
    <w:rsid w:val="00626544"/>
    <w:rsid w:val="00630F67"/>
    <w:rsid w:val="00632F30"/>
    <w:rsid w:val="006336DD"/>
    <w:rsid w:val="006460D1"/>
    <w:rsid w:val="006470C6"/>
    <w:rsid w:val="00655834"/>
    <w:rsid w:val="00661CE3"/>
    <w:rsid w:val="00662AED"/>
    <w:rsid w:val="00667C3F"/>
    <w:rsid w:val="00670505"/>
    <w:rsid w:val="00673882"/>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E0447"/>
    <w:rsid w:val="006E3948"/>
    <w:rsid w:val="006F1AC6"/>
    <w:rsid w:val="006F404C"/>
    <w:rsid w:val="006F601F"/>
    <w:rsid w:val="007003B9"/>
    <w:rsid w:val="007053EB"/>
    <w:rsid w:val="00707B08"/>
    <w:rsid w:val="00710B22"/>
    <w:rsid w:val="007202C4"/>
    <w:rsid w:val="007274A9"/>
    <w:rsid w:val="00731BB2"/>
    <w:rsid w:val="0073587D"/>
    <w:rsid w:val="00735DEB"/>
    <w:rsid w:val="00741833"/>
    <w:rsid w:val="00745794"/>
    <w:rsid w:val="00747B5D"/>
    <w:rsid w:val="0075587F"/>
    <w:rsid w:val="007626E7"/>
    <w:rsid w:val="007638E2"/>
    <w:rsid w:val="00767750"/>
    <w:rsid w:val="0077004B"/>
    <w:rsid w:val="00770131"/>
    <w:rsid w:val="00775763"/>
    <w:rsid w:val="0077758F"/>
    <w:rsid w:val="007818E5"/>
    <w:rsid w:val="00783CF1"/>
    <w:rsid w:val="0078566E"/>
    <w:rsid w:val="007863BD"/>
    <w:rsid w:val="007877F6"/>
    <w:rsid w:val="007927D4"/>
    <w:rsid w:val="00796FFB"/>
    <w:rsid w:val="007A3F1A"/>
    <w:rsid w:val="007B21C2"/>
    <w:rsid w:val="007B327B"/>
    <w:rsid w:val="007B7E1E"/>
    <w:rsid w:val="007C1746"/>
    <w:rsid w:val="007C317D"/>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1932"/>
    <w:rsid w:val="00824E39"/>
    <w:rsid w:val="00830464"/>
    <w:rsid w:val="0083144C"/>
    <w:rsid w:val="00837A09"/>
    <w:rsid w:val="008405D8"/>
    <w:rsid w:val="00851335"/>
    <w:rsid w:val="008545F4"/>
    <w:rsid w:val="00855058"/>
    <w:rsid w:val="0085662A"/>
    <w:rsid w:val="00863EC8"/>
    <w:rsid w:val="00865780"/>
    <w:rsid w:val="00867156"/>
    <w:rsid w:val="00874163"/>
    <w:rsid w:val="00876AF4"/>
    <w:rsid w:val="008804DD"/>
    <w:rsid w:val="008834B6"/>
    <w:rsid w:val="00883CAE"/>
    <w:rsid w:val="00890795"/>
    <w:rsid w:val="00890D62"/>
    <w:rsid w:val="008963CB"/>
    <w:rsid w:val="008A1803"/>
    <w:rsid w:val="008A4687"/>
    <w:rsid w:val="008A5E24"/>
    <w:rsid w:val="008B0661"/>
    <w:rsid w:val="008B4AA6"/>
    <w:rsid w:val="008C0E98"/>
    <w:rsid w:val="008C122E"/>
    <w:rsid w:val="008C24F9"/>
    <w:rsid w:val="008C6197"/>
    <w:rsid w:val="008D3155"/>
    <w:rsid w:val="008D3FBA"/>
    <w:rsid w:val="008D5B39"/>
    <w:rsid w:val="008E5488"/>
    <w:rsid w:val="008E759F"/>
    <w:rsid w:val="00901437"/>
    <w:rsid w:val="00903A59"/>
    <w:rsid w:val="009051A0"/>
    <w:rsid w:val="00906366"/>
    <w:rsid w:val="0092307C"/>
    <w:rsid w:val="00925830"/>
    <w:rsid w:val="009278A0"/>
    <w:rsid w:val="009322F9"/>
    <w:rsid w:val="0093351E"/>
    <w:rsid w:val="00934F9D"/>
    <w:rsid w:val="009376F0"/>
    <w:rsid w:val="00940697"/>
    <w:rsid w:val="00945A6C"/>
    <w:rsid w:val="00945B1E"/>
    <w:rsid w:val="00945D52"/>
    <w:rsid w:val="00951410"/>
    <w:rsid w:val="00952873"/>
    <w:rsid w:val="00955B72"/>
    <w:rsid w:val="009567F9"/>
    <w:rsid w:val="0096420B"/>
    <w:rsid w:val="009773D9"/>
    <w:rsid w:val="00982164"/>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E4EE2"/>
    <w:rsid w:val="009F058B"/>
    <w:rsid w:val="009F2F08"/>
    <w:rsid w:val="009F3298"/>
    <w:rsid w:val="009F4EEE"/>
    <w:rsid w:val="009F5C7F"/>
    <w:rsid w:val="00A03693"/>
    <w:rsid w:val="00A05C26"/>
    <w:rsid w:val="00A11BCA"/>
    <w:rsid w:val="00A11D4F"/>
    <w:rsid w:val="00A23872"/>
    <w:rsid w:val="00A250DD"/>
    <w:rsid w:val="00A37337"/>
    <w:rsid w:val="00A37819"/>
    <w:rsid w:val="00A42CCA"/>
    <w:rsid w:val="00A43219"/>
    <w:rsid w:val="00A45AA4"/>
    <w:rsid w:val="00A716B6"/>
    <w:rsid w:val="00A71B83"/>
    <w:rsid w:val="00A76F35"/>
    <w:rsid w:val="00A811D4"/>
    <w:rsid w:val="00A8485E"/>
    <w:rsid w:val="00A877BE"/>
    <w:rsid w:val="00AA0B72"/>
    <w:rsid w:val="00AC3212"/>
    <w:rsid w:val="00AC4006"/>
    <w:rsid w:val="00AC6639"/>
    <w:rsid w:val="00AC7361"/>
    <w:rsid w:val="00AD396F"/>
    <w:rsid w:val="00AD3DA6"/>
    <w:rsid w:val="00AE2777"/>
    <w:rsid w:val="00AF0CB8"/>
    <w:rsid w:val="00AF2EBD"/>
    <w:rsid w:val="00AF6ECD"/>
    <w:rsid w:val="00B02C41"/>
    <w:rsid w:val="00B041FE"/>
    <w:rsid w:val="00B14E4F"/>
    <w:rsid w:val="00B1550B"/>
    <w:rsid w:val="00B15AC1"/>
    <w:rsid w:val="00B20AD7"/>
    <w:rsid w:val="00B305DE"/>
    <w:rsid w:val="00B3321C"/>
    <w:rsid w:val="00B40D37"/>
    <w:rsid w:val="00B51657"/>
    <w:rsid w:val="00B55768"/>
    <w:rsid w:val="00B55EC3"/>
    <w:rsid w:val="00B65269"/>
    <w:rsid w:val="00B6620D"/>
    <w:rsid w:val="00B66218"/>
    <w:rsid w:val="00B662B4"/>
    <w:rsid w:val="00B67DDF"/>
    <w:rsid w:val="00B704EF"/>
    <w:rsid w:val="00B73E2F"/>
    <w:rsid w:val="00B73FC5"/>
    <w:rsid w:val="00B7463F"/>
    <w:rsid w:val="00B771A9"/>
    <w:rsid w:val="00B84DA3"/>
    <w:rsid w:val="00B973B7"/>
    <w:rsid w:val="00BA1B21"/>
    <w:rsid w:val="00BB1711"/>
    <w:rsid w:val="00BB5665"/>
    <w:rsid w:val="00BB6F27"/>
    <w:rsid w:val="00BC0074"/>
    <w:rsid w:val="00BC054A"/>
    <w:rsid w:val="00BC6856"/>
    <w:rsid w:val="00BD1D4E"/>
    <w:rsid w:val="00BD399B"/>
    <w:rsid w:val="00BD3F78"/>
    <w:rsid w:val="00BF1648"/>
    <w:rsid w:val="00BF1DBD"/>
    <w:rsid w:val="00BF36B5"/>
    <w:rsid w:val="00C17AEA"/>
    <w:rsid w:val="00C17C2F"/>
    <w:rsid w:val="00C210D3"/>
    <w:rsid w:val="00C219B6"/>
    <w:rsid w:val="00C26716"/>
    <w:rsid w:val="00C343E6"/>
    <w:rsid w:val="00C346AF"/>
    <w:rsid w:val="00C34FE5"/>
    <w:rsid w:val="00C35609"/>
    <w:rsid w:val="00C35C84"/>
    <w:rsid w:val="00C57937"/>
    <w:rsid w:val="00C61895"/>
    <w:rsid w:val="00C62A9A"/>
    <w:rsid w:val="00C646CB"/>
    <w:rsid w:val="00C6486C"/>
    <w:rsid w:val="00C953EF"/>
    <w:rsid w:val="00C96BD2"/>
    <w:rsid w:val="00CA0390"/>
    <w:rsid w:val="00CA4F6B"/>
    <w:rsid w:val="00CB0C1A"/>
    <w:rsid w:val="00CB1FAE"/>
    <w:rsid w:val="00CB29C5"/>
    <w:rsid w:val="00CB38D8"/>
    <w:rsid w:val="00CB56DD"/>
    <w:rsid w:val="00CC021A"/>
    <w:rsid w:val="00CC04C9"/>
    <w:rsid w:val="00CC05A2"/>
    <w:rsid w:val="00CC3081"/>
    <w:rsid w:val="00CC41DE"/>
    <w:rsid w:val="00CD071A"/>
    <w:rsid w:val="00CD7C52"/>
    <w:rsid w:val="00CE2C8C"/>
    <w:rsid w:val="00CE6326"/>
    <w:rsid w:val="00CE79D9"/>
    <w:rsid w:val="00D01CFC"/>
    <w:rsid w:val="00D052DA"/>
    <w:rsid w:val="00D12ED0"/>
    <w:rsid w:val="00D13C91"/>
    <w:rsid w:val="00D14BA0"/>
    <w:rsid w:val="00D16F8D"/>
    <w:rsid w:val="00D244A9"/>
    <w:rsid w:val="00D34D6A"/>
    <w:rsid w:val="00D4496F"/>
    <w:rsid w:val="00D4594B"/>
    <w:rsid w:val="00D462F1"/>
    <w:rsid w:val="00D54530"/>
    <w:rsid w:val="00D56521"/>
    <w:rsid w:val="00D6056F"/>
    <w:rsid w:val="00D61710"/>
    <w:rsid w:val="00D62675"/>
    <w:rsid w:val="00D67ABC"/>
    <w:rsid w:val="00D7074E"/>
    <w:rsid w:val="00D71B52"/>
    <w:rsid w:val="00D73FF4"/>
    <w:rsid w:val="00D804B8"/>
    <w:rsid w:val="00D86B67"/>
    <w:rsid w:val="00D92BE0"/>
    <w:rsid w:val="00D94FBE"/>
    <w:rsid w:val="00D95BB3"/>
    <w:rsid w:val="00DA356C"/>
    <w:rsid w:val="00DB1FB4"/>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31B7A"/>
    <w:rsid w:val="00E32BE1"/>
    <w:rsid w:val="00E35656"/>
    <w:rsid w:val="00E3574A"/>
    <w:rsid w:val="00E3656C"/>
    <w:rsid w:val="00E370D3"/>
    <w:rsid w:val="00E37F0F"/>
    <w:rsid w:val="00E4596A"/>
    <w:rsid w:val="00E47744"/>
    <w:rsid w:val="00E5468E"/>
    <w:rsid w:val="00E5690E"/>
    <w:rsid w:val="00E7735F"/>
    <w:rsid w:val="00E83915"/>
    <w:rsid w:val="00E87C94"/>
    <w:rsid w:val="00EA67C8"/>
    <w:rsid w:val="00EA6E95"/>
    <w:rsid w:val="00EA6F3A"/>
    <w:rsid w:val="00EB08DF"/>
    <w:rsid w:val="00EB3FF9"/>
    <w:rsid w:val="00EB4284"/>
    <w:rsid w:val="00EB62F3"/>
    <w:rsid w:val="00EC242D"/>
    <w:rsid w:val="00ED3926"/>
    <w:rsid w:val="00ED44C8"/>
    <w:rsid w:val="00EE3A9C"/>
    <w:rsid w:val="00EE7B7E"/>
    <w:rsid w:val="00EF0721"/>
    <w:rsid w:val="00EF3E8E"/>
    <w:rsid w:val="00EF52A9"/>
    <w:rsid w:val="00EF5D0F"/>
    <w:rsid w:val="00F02742"/>
    <w:rsid w:val="00F07835"/>
    <w:rsid w:val="00F150BE"/>
    <w:rsid w:val="00F15368"/>
    <w:rsid w:val="00F15BBD"/>
    <w:rsid w:val="00F17B8A"/>
    <w:rsid w:val="00F2201B"/>
    <w:rsid w:val="00F364E6"/>
    <w:rsid w:val="00F450FB"/>
    <w:rsid w:val="00F5702D"/>
    <w:rsid w:val="00F60B5B"/>
    <w:rsid w:val="00F71002"/>
    <w:rsid w:val="00F72D57"/>
    <w:rsid w:val="00F77791"/>
    <w:rsid w:val="00F77F32"/>
    <w:rsid w:val="00F81B63"/>
    <w:rsid w:val="00F85D0A"/>
    <w:rsid w:val="00F87666"/>
    <w:rsid w:val="00F908F4"/>
    <w:rsid w:val="00F92522"/>
    <w:rsid w:val="00F92759"/>
    <w:rsid w:val="00FA146B"/>
    <w:rsid w:val="00FB31A6"/>
    <w:rsid w:val="00FB3B92"/>
    <w:rsid w:val="00FB4B1C"/>
    <w:rsid w:val="00FB7D8E"/>
    <w:rsid w:val="00FC0D51"/>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C80F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3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A76F35"/>
    <w:pPr>
      <w:ind w:leftChars="400" w:left="840"/>
    </w:pPr>
    <w:rPr>
      <w:szCs w:val="22"/>
    </w:rPr>
  </w:style>
  <w:style w:type="character" w:customStyle="1" w:styleId="1">
    <w:name w:val="本文|1_"/>
    <w:link w:val="10"/>
    <w:rsid w:val="00AD396F"/>
    <w:rPr>
      <w:rFonts w:ascii="ＭＳ 明朝" w:hAnsi="ＭＳ 明朝" w:cs="ＭＳ 明朝"/>
      <w:sz w:val="13"/>
      <w:szCs w:val="13"/>
      <w:shd w:val="clear" w:color="auto" w:fill="FFFFFF"/>
      <w:lang w:val="ja-JP" w:bidi="ja-JP"/>
    </w:rPr>
  </w:style>
  <w:style w:type="character" w:customStyle="1" w:styleId="2">
    <w:name w:val="本文|2_"/>
    <w:link w:val="20"/>
    <w:rsid w:val="00AD396F"/>
    <w:rPr>
      <w:rFonts w:ascii="ＭＳ 明朝" w:hAnsi="ＭＳ 明朝" w:cs="ＭＳ 明朝"/>
      <w:sz w:val="15"/>
      <w:szCs w:val="15"/>
      <w:shd w:val="clear" w:color="auto" w:fill="FFFFFF"/>
    </w:rPr>
  </w:style>
  <w:style w:type="paragraph" w:customStyle="1" w:styleId="10">
    <w:name w:val="本文|1"/>
    <w:basedOn w:val="a"/>
    <w:link w:val="1"/>
    <w:rsid w:val="00AD396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AD396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19AA-9625-40B0-BF9B-84AFC11E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10110</Words>
  <Characters>655</Characters>
  <Application>Microsoft Office Word</Application>
  <DocSecurity>0</DocSecurity>
  <Lines>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10744</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2022-06-28T07:23:00Z</dcterms:created>
  <dcterms:modified xsi:type="dcterms:W3CDTF">2023-04-25T08:11:00Z</dcterms:modified>
</cp:coreProperties>
</file>