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143F0D" w:rsidRDefault="00B91F41" w:rsidP="00017E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B1B2" wp14:editId="40D2C7D1">
                <wp:simplePos x="0" y="0"/>
                <wp:positionH relativeFrom="column">
                  <wp:posOffset>4681855</wp:posOffset>
                </wp:positionH>
                <wp:positionV relativeFrom="paragraph">
                  <wp:posOffset>-508000</wp:posOffset>
                </wp:positionV>
                <wp:extent cx="1064895" cy="1403985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F44" w:rsidRPr="00DC6BAB" w:rsidRDefault="00742F44" w:rsidP="00B91F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9B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65pt;margin-top:-40pt;width:83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" stroked="f">
                <v:textbox style="mso-fit-shape-to-text:t">
                  <w:txbxContent>
                    <w:p w:rsidR="00742F44" w:rsidRPr="00DC6BAB" w:rsidRDefault="00742F44" w:rsidP="00B91F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="00A710E7" w:rsidRPr="00143F0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産業競争力強化法の生産性向上設備等のうち生産ラインやオペレーションの改善に資する設備投資計画</w:t>
      </w:r>
      <w:r w:rsidR="00017E3F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実施状況報告書</w:t>
      </w:r>
    </w:p>
    <w:p w:rsidR="00017E3F" w:rsidRPr="008926E3" w:rsidRDefault="008926E3" w:rsidP="00017E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（●回目</w:t>
      </w:r>
      <w:r w:rsidR="00FA19DB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17E3F" w:rsidRPr="00143F0D" w:rsidRDefault="00017E3F" w:rsidP="00017E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E3A4C" w:rsidRPr="00143F0D" w:rsidRDefault="000A2E39" w:rsidP="000A2E39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E3A4C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○年○月○日</w:t>
      </w:r>
    </w:p>
    <w:p w:rsidR="001E3A4C" w:rsidRPr="00143F0D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E3A4C" w:rsidRPr="00143F0D" w:rsidRDefault="000A2E39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経済産業大臣</w:t>
      </w:r>
      <w:r w:rsidR="001E3A4C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:rsidR="001E3A4C" w:rsidRPr="00143F0D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E3A4C" w:rsidRPr="00143F0D" w:rsidRDefault="001E3A4C" w:rsidP="000A2E39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住　所</w:t>
      </w:r>
      <w:r w:rsidR="000A2E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香川県高松市○○町３－３３</w:t>
      </w:r>
    </w:p>
    <w:p w:rsidR="0062118C" w:rsidRPr="00143F0D" w:rsidRDefault="001E3A4C" w:rsidP="000A2E39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名　称</w:t>
      </w:r>
      <w:r w:rsidR="0062118C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　○　株式会社　　　</w:t>
      </w:r>
      <w:r w:rsidR="00100D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1E3A4C" w:rsidRPr="00143F0D" w:rsidRDefault="00100DFB" w:rsidP="00100DF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代表</w:t>
      </w:r>
      <w:r w:rsidR="0062118C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取締役社長　○　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印</w:t>
      </w:r>
    </w:p>
    <w:p w:rsidR="001E3A4C" w:rsidRPr="00143F0D" w:rsidRDefault="001E3A4C" w:rsidP="001E3A4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E3A4C" w:rsidRPr="00143F0D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10E7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○年○月○日付けで確認を受けた</w:t>
      </w:r>
      <w:r w:rsidR="00A710E7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産業競争力強化法の生産性向上設備等のうち生産ラインやオペレーションの改善に資する設備投資計画</w:t>
      </w: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の実施状況を下記のとおり報告します。</w:t>
      </w:r>
    </w:p>
    <w:p w:rsidR="001E3A4C" w:rsidRPr="00143F0D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03C86" w:rsidRPr="00143F0D" w:rsidRDefault="00DC6015" w:rsidP="005107AA">
      <w:pPr>
        <w:spacing w:afterLines="50" w:after="1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="00603C86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確認書番号</w:t>
      </w: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72292D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（例）</w:t>
      </w:r>
      <w:r w:rsidR="000A2E39">
        <w:rPr>
          <w:rFonts w:ascii="HG丸ｺﾞｼｯｸM-PRO" w:eastAsia="HG丸ｺﾞｼｯｸM-PRO" w:hAnsi="HG丸ｺﾞｼｯｸM-PRO" w:hint="eastAsia"/>
          <w:sz w:val="24"/>
          <w:szCs w:val="24"/>
        </w:rPr>
        <w:t>２０●●●●●●四国</w:t>
      </w:r>
      <w:r w:rsidR="00603C86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第○○号</w:t>
      </w:r>
      <w:r w:rsidRPr="00143F0D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※</w:t>
      </w:r>
    </w:p>
    <w:p w:rsidR="00603C86" w:rsidRPr="00143F0D" w:rsidRDefault="00603C86" w:rsidP="00603C8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※発行された確認書の右上に記載</w:t>
      </w:r>
      <w:r w:rsidR="00DC6015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されているものを記載する</w:t>
      </w: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03C86" w:rsidRPr="00143F0D" w:rsidRDefault="00603C86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01D2" w:rsidRPr="00143F0D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１．生産性向上設備</w:t>
      </w:r>
      <w:r w:rsidR="004E643A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の導入状況</w:t>
      </w:r>
    </w:p>
    <w:p w:rsidR="001E3A4C" w:rsidRPr="00143F0D" w:rsidRDefault="000A1A65" w:rsidP="008001D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産業競争力強化法の生産性</w:t>
      </w:r>
      <w:bookmarkStart w:id="0" w:name="_GoBack"/>
      <w:bookmarkEnd w:id="0"/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向上設備等のうち生産ラインやオペレーションの改善に資する設備投資計画</w:t>
      </w:r>
      <w:r w:rsidR="001E3A4C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に基づき、設備の導入を進めた。当初の計画では○年○月の導入を予定していたが、顧客からの受注増に対応するために計画よりも1ヶ月早い</w:t>
      </w:r>
      <w:r w:rsidR="000A2E39">
        <w:rPr>
          <w:rFonts w:ascii="HG丸ｺﾞｼｯｸM-PRO" w:eastAsia="HG丸ｺﾞｼｯｸM-PRO" w:hAnsi="HG丸ｺﾞｼｯｸM-PRO" w:hint="eastAsia"/>
          <w:sz w:val="24"/>
          <w:szCs w:val="24"/>
        </w:rPr>
        <w:t>、平成</w:t>
      </w:r>
      <w:r w:rsidR="001E3A4C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○年○月に導入を実施した。</w:t>
      </w:r>
    </w:p>
    <w:p w:rsidR="001E3A4C" w:rsidRPr="00143F0D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E3A4C" w:rsidRPr="00143F0D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２．導入した生産性向上設備</w:t>
      </w:r>
      <w:r w:rsidR="004E643A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の内容</w:t>
      </w:r>
      <w:r w:rsidR="00204131"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（必要に応じて別紙）</w:t>
      </w:r>
    </w:p>
    <w:p w:rsidR="00204131" w:rsidRPr="00143F0D" w:rsidRDefault="00204131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9215" w:type="dxa"/>
        <w:tblInd w:w="-176" w:type="dxa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708"/>
        <w:gridCol w:w="993"/>
        <w:gridCol w:w="1134"/>
        <w:gridCol w:w="850"/>
        <w:gridCol w:w="1418"/>
        <w:gridCol w:w="1134"/>
      </w:tblGrid>
      <w:tr w:rsidR="00204131" w:rsidRPr="00143F0D" w:rsidTr="00603C86">
        <w:tc>
          <w:tcPr>
            <w:tcW w:w="56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04131" w:rsidRPr="00143F0D" w:rsidRDefault="00204131" w:rsidP="00742F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設備の名称</w:t>
            </w: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型番</w:t>
            </w:r>
          </w:p>
        </w:tc>
        <w:tc>
          <w:tcPr>
            <w:tcW w:w="708" w:type="dxa"/>
          </w:tcPr>
          <w:p w:rsidR="00204131" w:rsidRPr="00143F0D" w:rsidRDefault="00204131" w:rsidP="00742F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993" w:type="dxa"/>
          </w:tcPr>
          <w:p w:rsidR="00204131" w:rsidRPr="00143F0D" w:rsidRDefault="00204131" w:rsidP="00742F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単価（円）</w:t>
            </w: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:rsidR="00204131" w:rsidRPr="00143F0D" w:rsidRDefault="00204131" w:rsidP="00742F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（円）</w:t>
            </w:r>
          </w:p>
        </w:tc>
        <w:tc>
          <w:tcPr>
            <w:tcW w:w="850" w:type="dxa"/>
          </w:tcPr>
          <w:p w:rsidR="00204131" w:rsidRPr="00143F0D" w:rsidRDefault="00204131" w:rsidP="00742F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  <w:tc>
          <w:tcPr>
            <w:tcW w:w="1418" w:type="dxa"/>
          </w:tcPr>
          <w:p w:rsidR="00204131" w:rsidRPr="00143F0D" w:rsidRDefault="00603C86" w:rsidP="00603C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取得等年月日</w:t>
            </w: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設置場所</w:t>
            </w:r>
          </w:p>
        </w:tc>
      </w:tr>
      <w:tr w:rsidR="00204131" w:rsidRPr="00143F0D" w:rsidTr="00603C86">
        <w:tc>
          <w:tcPr>
            <w:tcW w:w="56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276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4131" w:rsidRPr="00143F0D" w:rsidTr="00603C86">
        <w:tc>
          <w:tcPr>
            <w:tcW w:w="56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276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4131" w:rsidRPr="00143F0D" w:rsidTr="00603C86">
        <w:tc>
          <w:tcPr>
            <w:tcW w:w="56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1276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4131" w:rsidRPr="00143F0D" w:rsidTr="00603C86">
        <w:tc>
          <w:tcPr>
            <w:tcW w:w="56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276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4131" w:rsidRPr="00143F0D" w:rsidTr="00603C86">
        <w:tc>
          <w:tcPr>
            <w:tcW w:w="56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276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4131" w:rsidRPr="00143F0D" w:rsidTr="00603C86">
        <w:tc>
          <w:tcPr>
            <w:tcW w:w="56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1276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04131" w:rsidRPr="00143F0D" w:rsidRDefault="00204131" w:rsidP="00742F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04131" w:rsidRPr="00143F0D" w:rsidRDefault="00204131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E3A4C" w:rsidRPr="00143F0D" w:rsidRDefault="001E3A4C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9347A" w:rsidRPr="00143F0D" w:rsidRDefault="00D9347A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57350" w:rsidRPr="00143F0D" w:rsidRDefault="00A57350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３．投資利益率の状況</w:t>
      </w:r>
    </w:p>
    <w:p w:rsidR="00A57350" w:rsidRPr="00143F0D" w:rsidRDefault="00A57350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03C86" w:rsidRPr="00143F0D" w:rsidRDefault="00603C86" w:rsidP="00603C8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3F0D">
        <w:rPr>
          <w:rFonts w:ascii="HG丸ｺﾞｼｯｸM-PRO" w:eastAsia="HG丸ｺﾞｼｯｸM-PRO" w:hAnsi="HG丸ｺﾞｼｯｸM-PRO" w:hint="eastAsia"/>
          <w:sz w:val="24"/>
          <w:szCs w:val="24"/>
        </w:rPr>
        <w:t>※別紙に記載</w:t>
      </w:r>
    </w:p>
    <w:p w:rsidR="00A57350" w:rsidRPr="00143F0D" w:rsidRDefault="00A57350" w:rsidP="001E3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94990" w:rsidRPr="00737966" w:rsidRDefault="00A57350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379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="00F94990" w:rsidRPr="007379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．税制措置の利用状況</w:t>
      </w:r>
    </w:p>
    <w:p w:rsidR="00F94990" w:rsidRPr="00143F0D" w:rsidRDefault="00F94990" w:rsidP="00B91F4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6"/>
        <w:gridCol w:w="2197"/>
        <w:gridCol w:w="2131"/>
        <w:gridCol w:w="1980"/>
      </w:tblGrid>
      <w:tr w:rsidR="00737966" w:rsidRPr="00143F0D" w:rsidTr="00737966">
        <w:tc>
          <w:tcPr>
            <w:tcW w:w="2236" w:type="dxa"/>
          </w:tcPr>
          <w:p w:rsidR="00737966" w:rsidRPr="00143F0D" w:rsidRDefault="00737966" w:rsidP="006211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税法上の資産の種類</w:t>
            </w:r>
          </w:p>
        </w:tc>
        <w:tc>
          <w:tcPr>
            <w:tcW w:w="2247" w:type="dxa"/>
          </w:tcPr>
          <w:p w:rsidR="00737966" w:rsidRPr="00143F0D" w:rsidRDefault="00737966" w:rsidP="006211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取得価額（円）</w:t>
            </w:r>
          </w:p>
        </w:tc>
        <w:tc>
          <w:tcPr>
            <w:tcW w:w="2197" w:type="dxa"/>
          </w:tcPr>
          <w:p w:rsidR="00737966" w:rsidRPr="00143F0D" w:rsidRDefault="00737966" w:rsidP="007379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特別償却の場合は償却額</w:t>
            </w:r>
          </w:p>
        </w:tc>
        <w:tc>
          <w:tcPr>
            <w:tcW w:w="2040" w:type="dxa"/>
          </w:tcPr>
          <w:p w:rsidR="00737966" w:rsidRPr="00737966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40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税額控除の場合は税額控除額</w:t>
            </w:r>
          </w:p>
        </w:tc>
      </w:tr>
      <w:tr w:rsidR="00737966" w:rsidRPr="00143F0D" w:rsidTr="00737966">
        <w:tc>
          <w:tcPr>
            <w:tcW w:w="2236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機械及び装置</w:t>
            </w:r>
          </w:p>
        </w:tc>
        <w:tc>
          <w:tcPr>
            <w:tcW w:w="224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0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7966" w:rsidRPr="00143F0D" w:rsidTr="00737966">
        <w:tc>
          <w:tcPr>
            <w:tcW w:w="2236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建物</w:t>
            </w:r>
          </w:p>
        </w:tc>
        <w:tc>
          <w:tcPr>
            <w:tcW w:w="224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0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7966" w:rsidRPr="00143F0D" w:rsidTr="00737966">
        <w:tc>
          <w:tcPr>
            <w:tcW w:w="2236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器具及び備品</w:t>
            </w:r>
          </w:p>
        </w:tc>
        <w:tc>
          <w:tcPr>
            <w:tcW w:w="224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0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7966" w:rsidRPr="00143F0D" w:rsidTr="008926E3">
        <w:tc>
          <w:tcPr>
            <w:tcW w:w="2236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建物</w:t>
            </w:r>
          </w:p>
        </w:tc>
        <w:tc>
          <w:tcPr>
            <w:tcW w:w="224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7966" w:rsidRPr="00143F0D" w:rsidTr="008926E3">
        <w:tc>
          <w:tcPr>
            <w:tcW w:w="2236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</w:t>
            </w:r>
          </w:p>
        </w:tc>
        <w:tc>
          <w:tcPr>
            <w:tcW w:w="224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tr2bl w:val="nil"/>
            </w:tcBorders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tr2bl w:val="nil"/>
            </w:tcBorders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7966" w:rsidRPr="00143F0D" w:rsidTr="008926E3">
        <w:tc>
          <w:tcPr>
            <w:tcW w:w="2236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</w:t>
            </w:r>
          </w:p>
        </w:tc>
        <w:tc>
          <w:tcPr>
            <w:tcW w:w="2247" w:type="dxa"/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tr2bl w:val="nil"/>
            </w:tcBorders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tr2bl w:val="nil"/>
            </w:tcBorders>
          </w:tcPr>
          <w:p w:rsidR="00737966" w:rsidRPr="00143F0D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7966" w:rsidRPr="00B91F41" w:rsidTr="008926E3">
        <w:tc>
          <w:tcPr>
            <w:tcW w:w="2236" w:type="dxa"/>
          </w:tcPr>
          <w:p w:rsidR="00737966" w:rsidRPr="00B91F41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3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247" w:type="dxa"/>
          </w:tcPr>
          <w:p w:rsidR="00737966" w:rsidRPr="00B91F41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tcBorders>
              <w:tr2bl w:val="nil"/>
            </w:tcBorders>
          </w:tcPr>
          <w:p w:rsidR="00737966" w:rsidRPr="00B91F41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0" w:type="dxa"/>
            <w:tcBorders>
              <w:tr2bl w:val="nil"/>
            </w:tcBorders>
          </w:tcPr>
          <w:p w:rsidR="00737966" w:rsidRPr="00B91F41" w:rsidRDefault="00737966" w:rsidP="00F949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94990" w:rsidRPr="00F94990" w:rsidRDefault="00F94990" w:rsidP="00F94990">
      <w:pPr>
        <w:ind w:firstLineChars="100" w:firstLine="210"/>
        <w:jc w:val="left"/>
      </w:pPr>
    </w:p>
    <w:sectPr w:rsidR="00F94990" w:rsidRPr="00F949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44" w:rsidRDefault="00742F44" w:rsidP="003C0825">
      <w:r>
        <w:separator/>
      </w:r>
    </w:p>
  </w:endnote>
  <w:endnote w:type="continuationSeparator" w:id="0">
    <w:p w:rsidR="00742F44" w:rsidRDefault="00742F4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06" w:rsidRDefault="00725D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06" w:rsidRDefault="00725D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06" w:rsidRDefault="00725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44" w:rsidRDefault="00742F44" w:rsidP="003C0825">
      <w:r>
        <w:separator/>
      </w:r>
    </w:p>
  </w:footnote>
  <w:footnote w:type="continuationSeparator" w:id="0">
    <w:p w:rsidR="00742F44" w:rsidRDefault="00742F4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06" w:rsidRDefault="00725D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44" w:rsidRPr="003C0825" w:rsidRDefault="00742F44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06" w:rsidRDefault="00725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3F"/>
    <w:rsid w:val="00017E3F"/>
    <w:rsid w:val="00094062"/>
    <w:rsid w:val="000A1A65"/>
    <w:rsid w:val="000A2E39"/>
    <w:rsid w:val="00100DFB"/>
    <w:rsid w:val="00143F0D"/>
    <w:rsid w:val="001E3A4C"/>
    <w:rsid w:val="00204131"/>
    <w:rsid w:val="00294316"/>
    <w:rsid w:val="003C0825"/>
    <w:rsid w:val="00405E74"/>
    <w:rsid w:val="00486846"/>
    <w:rsid w:val="004E643A"/>
    <w:rsid w:val="005107AA"/>
    <w:rsid w:val="00553CC8"/>
    <w:rsid w:val="00576D93"/>
    <w:rsid w:val="00603C86"/>
    <w:rsid w:val="0062118C"/>
    <w:rsid w:val="006F361C"/>
    <w:rsid w:val="00710C4F"/>
    <w:rsid w:val="0072292D"/>
    <w:rsid w:val="00725D06"/>
    <w:rsid w:val="00737966"/>
    <w:rsid w:val="00742F44"/>
    <w:rsid w:val="007C4BF2"/>
    <w:rsid w:val="008001D2"/>
    <w:rsid w:val="008926E3"/>
    <w:rsid w:val="00A07C94"/>
    <w:rsid w:val="00A57350"/>
    <w:rsid w:val="00A710E7"/>
    <w:rsid w:val="00AE3CC5"/>
    <w:rsid w:val="00B91F41"/>
    <w:rsid w:val="00C260B1"/>
    <w:rsid w:val="00D9347A"/>
    <w:rsid w:val="00DA68C3"/>
    <w:rsid w:val="00DC6015"/>
    <w:rsid w:val="00E10E0E"/>
    <w:rsid w:val="00F86186"/>
    <w:rsid w:val="00F94990"/>
    <w:rsid w:val="00FA19DB"/>
    <w:rsid w:val="00FA200B"/>
    <w:rsid w:val="00F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1E3A4C"/>
  </w:style>
  <w:style w:type="character" w:customStyle="1" w:styleId="a8">
    <w:name w:val="日付 (文字)"/>
    <w:basedOn w:val="a0"/>
    <w:link w:val="a7"/>
    <w:uiPriority w:val="99"/>
    <w:semiHidden/>
    <w:rsid w:val="001E3A4C"/>
  </w:style>
  <w:style w:type="table" w:styleId="a9">
    <w:name w:val="Table Grid"/>
    <w:basedOn w:val="a1"/>
    <w:uiPriority w:val="59"/>
    <w:rsid w:val="00F9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71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1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2021-01-21T03:16:00Z</dcterms:created>
  <dcterms:modified xsi:type="dcterms:W3CDTF">2021-01-21T03:17:00Z</dcterms:modified>
</cp:coreProperties>
</file>